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84" w:rsidRPr="002721F4" w:rsidRDefault="005D3B84" w:rsidP="002721F4">
      <w:pPr>
        <w:snapToGrid w:val="0"/>
        <w:ind w:left="757" w:hangingChars="210" w:hanging="757"/>
        <w:jc w:val="center"/>
        <w:rPr>
          <w:rFonts w:eastAsia="標楷體" w:hAnsi="標楷體"/>
          <w:b/>
          <w:sz w:val="36"/>
          <w:szCs w:val="36"/>
        </w:rPr>
      </w:pPr>
      <w:r w:rsidRPr="002721F4">
        <w:rPr>
          <w:rFonts w:eastAsia="標楷體" w:hAnsi="標楷體" w:hint="eastAsia"/>
          <w:b/>
          <w:sz w:val="36"/>
          <w:szCs w:val="36"/>
        </w:rPr>
        <w:t>南臺科技大學</w:t>
      </w:r>
    </w:p>
    <w:p w:rsidR="00A2565F" w:rsidRDefault="005D3B84" w:rsidP="002721F4">
      <w:pPr>
        <w:snapToGrid w:val="0"/>
        <w:ind w:left="757" w:hangingChars="210" w:hanging="757"/>
        <w:jc w:val="center"/>
        <w:rPr>
          <w:rFonts w:eastAsia="標楷體" w:hAnsi="標楷體"/>
          <w:b/>
          <w:sz w:val="44"/>
          <w:szCs w:val="44"/>
        </w:rPr>
      </w:pPr>
      <w:r w:rsidRPr="002721F4">
        <w:rPr>
          <w:rFonts w:eastAsia="標楷體" w:hAnsi="標楷體" w:hint="eastAsia"/>
          <w:b/>
          <w:sz w:val="36"/>
          <w:szCs w:val="36"/>
        </w:rPr>
        <w:t>全國</w:t>
      </w:r>
      <w:r w:rsidR="00A708D3" w:rsidRPr="002721F4">
        <w:rPr>
          <w:rFonts w:eastAsia="標楷體" w:hAnsi="標楷體"/>
          <w:b/>
          <w:sz w:val="36"/>
          <w:szCs w:val="36"/>
        </w:rPr>
        <w:t>化工</w:t>
      </w:r>
      <w:r w:rsidR="00A708D3" w:rsidRPr="002721F4">
        <w:rPr>
          <w:rFonts w:eastAsia="標楷體" w:hAnsi="標楷體" w:hint="eastAsia"/>
          <w:b/>
          <w:sz w:val="36"/>
          <w:szCs w:val="36"/>
        </w:rPr>
        <w:t>材料</w:t>
      </w:r>
      <w:r w:rsidR="002663FC">
        <w:rPr>
          <w:rFonts w:eastAsia="標楷體" w:hAnsi="標楷體" w:hint="eastAsia"/>
          <w:b/>
          <w:sz w:val="36"/>
          <w:szCs w:val="36"/>
        </w:rPr>
        <w:t>暨生技食品</w:t>
      </w:r>
      <w:r w:rsidR="00A2565F" w:rsidRPr="002721F4">
        <w:rPr>
          <w:rFonts w:eastAsia="標楷體" w:hAnsi="標楷體"/>
          <w:b/>
          <w:sz w:val="36"/>
          <w:szCs w:val="36"/>
        </w:rPr>
        <w:t>高</w:t>
      </w:r>
      <w:r w:rsidR="00A2565F" w:rsidRPr="002721F4">
        <w:rPr>
          <w:rFonts w:eastAsia="標楷體" w:hAnsi="標楷體" w:hint="eastAsia"/>
          <w:b/>
          <w:sz w:val="36"/>
          <w:szCs w:val="36"/>
        </w:rPr>
        <w:t>職</w:t>
      </w:r>
      <w:r w:rsidR="00A708D3" w:rsidRPr="002721F4">
        <w:rPr>
          <w:rFonts w:eastAsia="標楷體" w:hAnsi="標楷體" w:hint="eastAsia"/>
          <w:b/>
          <w:sz w:val="36"/>
          <w:szCs w:val="36"/>
        </w:rPr>
        <w:t>生</w:t>
      </w:r>
      <w:r w:rsidRPr="002721F4">
        <w:rPr>
          <w:rFonts w:eastAsia="標楷體" w:hAnsi="標楷體" w:hint="eastAsia"/>
          <w:b/>
          <w:sz w:val="36"/>
          <w:szCs w:val="36"/>
        </w:rPr>
        <w:t>專題</w:t>
      </w:r>
      <w:r w:rsidR="00A708D3" w:rsidRPr="002721F4">
        <w:rPr>
          <w:rFonts w:eastAsia="標楷體" w:hAnsi="標楷體" w:hint="eastAsia"/>
          <w:b/>
          <w:sz w:val="36"/>
          <w:szCs w:val="36"/>
        </w:rPr>
        <w:t>研究</w:t>
      </w:r>
      <w:r w:rsidRPr="002721F4">
        <w:rPr>
          <w:rFonts w:eastAsia="標楷體" w:hAnsi="標楷體" w:hint="eastAsia"/>
          <w:b/>
          <w:sz w:val="36"/>
          <w:szCs w:val="36"/>
        </w:rPr>
        <w:t>競賽</w:t>
      </w:r>
    </w:p>
    <w:p w:rsidR="002721F4" w:rsidRPr="002721F4" w:rsidRDefault="002721F4" w:rsidP="002721F4">
      <w:pPr>
        <w:ind w:left="757" w:hangingChars="210" w:hanging="757"/>
        <w:rPr>
          <w:rFonts w:eastAsia="標楷體"/>
          <w:color w:val="FF0000"/>
          <w:sz w:val="36"/>
          <w:szCs w:val="36"/>
        </w:rPr>
      </w:pPr>
      <w:r w:rsidRPr="002721F4">
        <w:rPr>
          <w:rFonts w:eastAsia="標楷體" w:hAnsi="標楷體" w:hint="eastAsia"/>
          <w:b/>
          <w:color w:val="FF0000"/>
          <w:sz w:val="36"/>
          <w:szCs w:val="36"/>
        </w:rPr>
        <w:t>注意事項</w:t>
      </w:r>
    </w:p>
    <w:p w:rsidR="002721F4" w:rsidRPr="002721F4" w:rsidRDefault="002721F4" w:rsidP="002721F4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標楷體"/>
          <w:color w:val="000000"/>
          <w:kern w:val="0"/>
          <w:sz w:val="32"/>
          <w:szCs w:val="32"/>
        </w:rPr>
      </w:pPr>
      <w:r w:rsidRPr="002721F4">
        <w:rPr>
          <w:rFonts w:ascii="Times New Roman" w:eastAsia="標楷體" w:hAnsi="標楷體"/>
          <w:color w:val="000000"/>
          <w:kern w:val="0"/>
          <w:sz w:val="32"/>
          <w:szCs w:val="32"/>
        </w:rPr>
        <w:t>本校</w:t>
      </w:r>
      <w:r w:rsidR="002663FC">
        <w:rPr>
          <w:rFonts w:ascii="Times New Roman" w:eastAsia="標楷體" w:hAnsi="標楷體" w:hint="eastAsia"/>
          <w:color w:val="000000"/>
          <w:kern w:val="0"/>
          <w:sz w:val="32"/>
          <w:szCs w:val="32"/>
        </w:rPr>
        <w:t>「</w:t>
      </w:r>
      <w:r w:rsidRPr="002721F4">
        <w:rPr>
          <w:rFonts w:ascii="Times New Roman" w:eastAsia="標楷體" w:hAnsi="標楷體"/>
          <w:color w:val="000000"/>
          <w:kern w:val="0"/>
          <w:sz w:val="32"/>
          <w:szCs w:val="32"/>
        </w:rPr>
        <w:t>化學工程與材料工程系</w:t>
      </w:r>
      <w:r w:rsidR="002663FC">
        <w:rPr>
          <w:rFonts w:ascii="Times New Roman" w:eastAsia="標楷體" w:hAnsi="標楷體" w:hint="eastAsia"/>
          <w:color w:val="000000"/>
          <w:kern w:val="0"/>
          <w:sz w:val="32"/>
          <w:szCs w:val="32"/>
        </w:rPr>
        <w:t>」與「生物與食品科技系」</w:t>
      </w:r>
      <w:r w:rsidRPr="002721F4">
        <w:rPr>
          <w:rFonts w:ascii="Times New Roman" w:eastAsia="標楷體" w:hAnsi="標楷體"/>
          <w:color w:val="000000"/>
          <w:kern w:val="0"/>
          <w:sz w:val="32"/>
          <w:szCs w:val="32"/>
        </w:rPr>
        <w:t>舉辦「</w:t>
      </w:r>
      <w:r w:rsidR="00D42920">
        <w:rPr>
          <w:rFonts w:ascii="Times New Roman" w:eastAsia="標楷體" w:hAnsi="標楷體" w:hint="eastAsia"/>
          <w:color w:val="000000"/>
          <w:kern w:val="0"/>
          <w:sz w:val="32"/>
          <w:szCs w:val="32"/>
        </w:rPr>
        <w:t>110</w:t>
      </w:r>
      <w:r w:rsidR="00DC12BA">
        <w:rPr>
          <w:rFonts w:ascii="Times New Roman" w:eastAsia="標楷體" w:hAnsi="標楷體" w:hint="eastAsia"/>
          <w:color w:val="000000"/>
          <w:kern w:val="0"/>
          <w:sz w:val="32"/>
          <w:szCs w:val="32"/>
        </w:rPr>
        <w:t>年度全國</w:t>
      </w:r>
      <w:r w:rsidR="002663FC" w:rsidRPr="002663FC">
        <w:rPr>
          <w:rFonts w:ascii="Times New Roman" w:eastAsia="標楷體" w:hAnsi="標楷體"/>
          <w:b/>
          <w:sz w:val="32"/>
          <w:szCs w:val="32"/>
        </w:rPr>
        <w:t>化工</w:t>
      </w:r>
      <w:r w:rsidR="002663FC" w:rsidRPr="002663FC">
        <w:rPr>
          <w:rFonts w:ascii="Times New Roman" w:eastAsia="標楷體" w:hAnsi="標楷體" w:hint="eastAsia"/>
          <w:b/>
          <w:sz w:val="32"/>
          <w:szCs w:val="32"/>
        </w:rPr>
        <w:t>材料暨生技食品</w:t>
      </w:r>
      <w:r w:rsidRPr="002721F4">
        <w:rPr>
          <w:rFonts w:ascii="Times New Roman" w:eastAsia="標楷體" w:hAnsi="標楷體"/>
          <w:sz w:val="32"/>
          <w:szCs w:val="32"/>
        </w:rPr>
        <w:t>高職生專題研究競賽</w:t>
      </w:r>
      <w:r w:rsidRPr="002721F4">
        <w:rPr>
          <w:rFonts w:ascii="Times New Roman" w:eastAsia="標楷體" w:hAnsi="標楷體"/>
          <w:color w:val="000000"/>
          <w:kern w:val="0"/>
          <w:sz w:val="32"/>
          <w:szCs w:val="32"/>
        </w:rPr>
        <w:t>」活動，歡迎全國</w:t>
      </w:r>
      <w:r w:rsidRPr="00E9506F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化工</w:t>
      </w:r>
      <w:r w:rsidR="002663FC" w:rsidRPr="00E9506F">
        <w:rPr>
          <w:rFonts w:ascii="Times New Roman" w:eastAsia="標楷體" w:hAnsi="標楷體" w:hint="eastAsia"/>
          <w:b/>
          <w:color w:val="000000"/>
          <w:kern w:val="0"/>
          <w:sz w:val="32"/>
          <w:szCs w:val="32"/>
        </w:rPr>
        <w:t>群、食品群與農業群</w:t>
      </w:r>
      <w:r w:rsidRPr="002721F4">
        <w:rPr>
          <w:rFonts w:ascii="Times New Roman" w:eastAsia="標楷體" w:hAnsi="標楷體"/>
          <w:color w:val="000000"/>
          <w:kern w:val="0"/>
          <w:sz w:val="32"/>
          <w:szCs w:val="32"/>
        </w:rPr>
        <w:t>學生組隊參加。</w:t>
      </w:r>
    </w:p>
    <w:p w:rsidR="002721F4" w:rsidRPr="00681FDC" w:rsidRDefault="002721F4" w:rsidP="002721F4">
      <w:pPr>
        <w:pStyle w:val="a7"/>
        <w:autoSpaceDE w:val="0"/>
        <w:autoSpaceDN w:val="0"/>
        <w:adjustRightInd w:val="0"/>
        <w:snapToGrid w:val="0"/>
        <w:ind w:leftChars="0" w:left="720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:rsidR="002721F4" w:rsidRPr="000C37C3" w:rsidRDefault="006A37A1" w:rsidP="000C37C3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r w:rsidRPr="006A37A1">
        <w:rPr>
          <w:rFonts w:ascii="Times New Roman" w:eastAsia="標楷體" w:hAnsi="標楷體" w:hint="eastAsia"/>
          <w:color w:val="000000"/>
          <w:sz w:val="32"/>
          <w:szCs w:val="32"/>
        </w:rPr>
        <w:t>初審收件截止日期為</w:t>
      </w:r>
      <w:r w:rsidR="00AB5B14">
        <w:rPr>
          <w:rFonts w:ascii="Times New Roman" w:eastAsia="標楷體" w:hAnsi="標楷體" w:hint="eastAsia"/>
          <w:color w:val="000000"/>
          <w:sz w:val="32"/>
          <w:szCs w:val="32"/>
        </w:rPr>
        <w:t>1</w:t>
      </w:r>
      <w:r w:rsidR="00FD19C7">
        <w:rPr>
          <w:rFonts w:ascii="Times New Roman" w:eastAsia="標楷體" w:hAnsi="標楷體" w:hint="eastAsia"/>
          <w:color w:val="000000"/>
          <w:sz w:val="32"/>
          <w:szCs w:val="32"/>
        </w:rPr>
        <w:t>0</w:t>
      </w:r>
      <w:r w:rsidRPr="00904C94">
        <w:rPr>
          <w:rFonts w:ascii="Times New Roman" w:eastAsia="標楷體" w:hAnsi="標楷體" w:hint="eastAsia"/>
          <w:sz w:val="32"/>
          <w:szCs w:val="32"/>
        </w:rPr>
        <w:t>月</w:t>
      </w:r>
      <w:r w:rsidR="00FD19C7">
        <w:rPr>
          <w:rFonts w:ascii="Times New Roman" w:eastAsia="標楷體" w:hAnsi="標楷體" w:hint="eastAsia"/>
          <w:sz w:val="32"/>
          <w:szCs w:val="32"/>
        </w:rPr>
        <w:t>29</w:t>
      </w:r>
      <w:r w:rsidRPr="00904C94">
        <w:rPr>
          <w:rFonts w:ascii="Times New Roman" w:eastAsia="標楷體" w:hAnsi="標楷體" w:hint="eastAsia"/>
          <w:sz w:val="32"/>
          <w:szCs w:val="32"/>
        </w:rPr>
        <w:t>日（星期</w:t>
      </w:r>
      <w:r w:rsidR="00FD19C7">
        <w:rPr>
          <w:rFonts w:ascii="Times New Roman" w:eastAsia="標楷體" w:hAnsi="標楷體" w:hint="eastAsia"/>
          <w:sz w:val="32"/>
          <w:szCs w:val="32"/>
        </w:rPr>
        <w:t>五</w:t>
      </w:r>
      <w:r w:rsidRPr="00904C94">
        <w:rPr>
          <w:rFonts w:eastAsia="標楷體" w:hAnsi="標楷體" w:hint="eastAsia"/>
          <w:sz w:val="32"/>
          <w:szCs w:val="32"/>
        </w:rPr>
        <w:t>）下午</w:t>
      </w:r>
      <w:r w:rsidRPr="00904C94">
        <w:rPr>
          <w:rFonts w:eastAsia="標楷體" w:hAnsi="標楷體" w:hint="eastAsia"/>
          <w:sz w:val="32"/>
          <w:szCs w:val="32"/>
        </w:rPr>
        <w:t>5</w:t>
      </w:r>
      <w:r w:rsidRPr="00904C94">
        <w:rPr>
          <w:rFonts w:eastAsia="標楷體" w:hAnsi="標楷體" w:hint="eastAsia"/>
          <w:sz w:val="32"/>
          <w:szCs w:val="32"/>
        </w:rPr>
        <w:t>點截止，請以電子檔傳送，請將</w:t>
      </w:r>
      <w:r w:rsidRPr="00904C94">
        <w:rPr>
          <w:rFonts w:eastAsia="標楷體" w:hAnsi="標楷體" w:hint="eastAsia"/>
          <w:sz w:val="32"/>
          <w:szCs w:val="32"/>
        </w:rPr>
        <w:t>WORD</w:t>
      </w:r>
      <w:r w:rsidRPr="00904C94">
        <w:rPr>
          <w:rFonts w:eastAsia="標楷體" w:hAnsi="標楷體" w:hint="eastAsia"/>
          <w:sz w:val="32"/>
          <w:szCs w:val="32"/>
        </w:rPr>
        <w:t>檔與</w:t>
      </w:r>
      <w:r w:rsidRPr="00904C94">
        <w:rPr>
          <w:rFonts w:eastAsia="標楷體" w:hAnsi="標楷體" w:hint="eastAsia"/>
          <w:sz w:val="32"/>
          <w:szCs w:val="32"/>
        </w:rPr>
        <w:t>PDF</w:t>
      </w:r>
      <w:r w:rsidRPr="00904C94">
        <w:rPr>
          <w:rFonts w:eastAsia="標楷體" w:hAnsi="標楷體" w:hint="eastAsia"/>
          <w:sz w:val="32"/>
          <w:szCs w:val="32"/>
        </w:rPr>
        <w:t>檔，於</w:t>
      </w:r>
      <w:r w:rsidR="005844CD" w:rsidRPr="00904C94">
        <w:rPr>
          <w:rFonts w:eastAsia="標楷體" w:hAnsi="標楷體" w:hint="eastAsia"/>
          <w:sz w:val="32"/>
          <w:szCs w:val="32"/>
        </w:rPr>
        <w:t>1</w:t>
      </w:r>
      <w:r w:rsidR="00FD19C7">
        <w:rPr>
          <w:rFonts w:eastAsia="標楷體" w:hAnsi="標楷體" w:hint="eastAsia"/>
          <w:sz w:val="32"/>
          <w:szCs w:val="32"/>
        </w:rPr>
        <w:t>0</w:t>
      </w:r>
      <w:r w:rsidRPr="00904C94">
        <w:rPr>
          <w:rFonts w:eastAsia="標楷體" w:hAnsi="標楷體" w:hint="eastAsia"/>
          <w:sz w:val="32"/>
          <w:szCs w:val="32"/>
        </w:rPr>
        <w:t>月</w:t>
      </w:r>
      <w:r w:rsidR="00FD19C7">
        <w:rPr>
          <w:rFonts w:eastAsia="標楷體" w:hAnsi="標楷體" w:hint="eastAsia"/>
          <w:sz w:val="32"/>
          <w:szCs w:val="32"/>
        </w:rPr>
        <w:t>29</w:t>
      </w:r>
      <w:r w:rsidRPr="00904C94">
        <w:rPr>
          <w:rFonts w:eastAsia="標楷體" w:hAnsi="標楷體" w:hint="eastAsia"/>
          <w:sz w:val="32"/>
          <w:szCs w:val="32"/>
        </w:rPr>
        <w:t>日（星期</w:t>
      </w:r>
      <w:r w:rsidR="00FD19C7">
        <w:rPr>
          <w:rFonts w:eastAsia="標楷體" w:hAnsi="標楷體" w:hint="eastAsia"/>
          <w:sz w:val="32"/>
          <w:szCs w:val="32"/>
        </w:rPr>
        <w:t>五</w:t>
      </w:r>
      <w:r w:rsidRPr="00904C94">
        <w:rPr>
          <w:rFonts w:eastAsia="標楷體" w:hAnsi="標楷體" w:hint="eastAsia"/>
          <w:sz w:val="32"/>
          <w:szCs w:val="32"/>
        </w:rPr>
        <w:t>）下午</w:t>
      </w:r>
      <w:r w:rsidRPr="00904C94">
        <w:rPr>
          <w:rFonts w:eastAsia="標楷體" w:hAnsi="標楷體" w:hint="eastAsia"/>
          <w:sz w:val="32"/>
          <w:szCs w:val="32"/>
        </w:rPr>
        <w:t>5</w:t>
      </w:r>
      <w:r w:rsidRPr="00904C94">
        <w:rPr>
          <w:rFonts w:eastAsia="標楷體" w:hAnsi="標楷體" w:hint="eastAsia"/>
          <w:sz w:val="32"/>
          <w:szCs w:val="32"/>
        </w:rPr>
        <w:t>點前以</w:t>
      </w:r>
      <w:r w:rsidRPr="00904C94">
        <w:rPr>
          <w:rFonts w:eastAsia="標楷體" w:hAnsi="標楷體" w:hint="eastAsia"/>
          <w:sz w:val="32"/>
          <w:szCs w:val="32"/>
        </w:rPr>
        <w:t>e-mail</w:t>
      </w:r>
      <w:r w:rsidRPr="00904C94">
        <w:rPr>
          <w:rFonts w:eastAsia="標楷體" w:hAnsi="標楷體" w:hint="eastAsia"/>
          <w:sz w:val="32"/>
          <w:szCs w:val="32"/>
        </w:rPr>
        <w:t>方式傳</w:t>
      </w:r>
      <w:r w:rsidR="002663FC" w:rsidRPr="00904C94">
        <w:rPr>
          <w:rFonts w:eastAsia="標楷體" w:hAnsi="標楷體" w:hint="eastAsia"/>
          <w:sz w:val="32"/>
          <w:szCs w:val="32"/>
        </w:rPr>
        <w:t>到</w:t>
      </w:r>
      <w:r w:rsidR="002663FC" w:rsidRPr="00904C94">
        <w:rPr>
          <w:rFonts w:eastAsia="標楷體" w:hAnsi="標楷體" w:hint="eastAsia"/>
          <w:sz w:val="32"/>
          <w:szCs w:val="32"/>
        </w:rPr>
        <w:t xml:space="preserve">email: </w:t>
      </w:r>
      <w:r w:rsidR="00E519FD" w:rsidRPr="000C37C3">
        <w:rPr>
          <w:rFonts w:eastAsia="標楷體" w:hAnsi="標楷體"/>
          <w:color w:val="000000"/>
          <w:sz w:val="32"/>
          <w:szCs w:val="32"/>
        </w:rPr>
        <w:t>dept_chem</w:t>
      </w:r>
      <w:r w:rsidRPr="000C37C3">
        <w:rPr>
          <w:rFonts w:eastAsia="標楷體" w:hAnsi="標楷體" w:hint="eastAsia"/>
          <w:color w:val="000000"/>
          <w:sz w:val="32"/>
          <w:szCs w:val="32"/>
        </w:rPr>
        <w:t>@stust.edu.tw</w:t>
      </w:r>
      <w:r w:rsidRPr="000C37C3">
        <w:rPr>
          <w:rFonts w:eastAsia="標楷體" w:hAnsi="標楷體" w:hint="eastAsia"/>
          <w:color w:val="000000"/>
          <w:sz w:val="32"/>
          <w:szCs w:val="32"/>
        </w:rPr>
        <w:t>，</w:t>
      </w:r>
      <w:r w:rsidR="002663FC" w:rsidRPr="000C37C3">
        <w:rPr>
          <w:rFonts w:eastAsia="標楷體" w:hAnsi="標楷體" w:hint="eastAsia"/>
          <w:color w:val="000000"/>
          <w:sz w:val="32"/>
          <w:szCs w:val="32"/>
        </w:rPr>
        <w:t>請註明參加專題研究競賽，</w:t>
      </w:r>
      <w:r w:rsidRPr="000C37C3">
        <w:rPr>
          <w:rFonts w:eastAsia="標楷體" w:hAnsi="標楷體" w:hint="eastAsia"/>
          <w:color w:val="000000"/>
          <w:sz w:val="32"/>
          <w:szCs w:val="32"/>
        </w:rPr>
        <w:t>主辦單位將於</w:t>
      </w:r>
      <w:r w:rsidRPr="000C37C3">
        <w:rPr>
          <w:rFonts w:eastAsia="標楷體" w:hAnsi="標楷體" w:hint="eastAsia"/>
          <w:color w:val="000000"/>
          <w:sz w:val="32"/>
          <w:szCs w:val="32"/>
        </w:rPr>
        <w:t>1</w:t>
      </w:r>
      <w:r w:rsidR="00EF671B">
        <w:rPr>
          <w:rFonts w:eastAsia="標楷體" w:hAnsi="標楷體"/>
          <w:color w:val="000000"/>
          <w:sz w:val="32"/>
          <w:szCs w:val="32"/>
        </w:rPr>
        <w:t>1</w:t>
      </w:r>
      <w:r w:rsidRPr="000C37C3">
        <w:rPr>
          <w:rFonts w:eastAsia="標楷體" w:hAnsi="標楷體" w:hint="eastAsia"/>
          <w:color w:val="000000"/>
          <w:sz w:val="32"/>
          <w:szCs w:val="32"/>
        </w:rPr>
        <w:t>月</w:t>
      </w:r>
      <w:r w:rsidR="00FD19C7">
        <w:rPr>
          <w:rFonts w:eastAsia="標楷體" w:hAnsi="標楷體" w:hint="eastAsia"/>
          <w:color w:val="000000"/>
          <w:sz w:val="32"/>
          <w:szCs w:val="32"/>
        </w:rPr>
        <w:t>8</w:t>
      </w:r>
      <w:r w:rsidRPr="000C37C3">
        <w:rPr>
          <w:rFonts w:eastAsia="標楷體" w:hAnsi="標楷體" w:hint="eastAsia"/>
          <w:color w:val="000000"/>
          <w:sz w:val="32"/>
          <w:szCs w:val="32"/>
        </w:rPr>
        <w:t>日</w:t>
      </w:r>
      <w:r w:rsidR="00EF671B">
        <w:rPr>
          <w:rFonts w:eastAsia="標楷體" w:hAnsi="標楷體" w:hint="eastAsia"/>
          <w:color w:val="000000"/>
          <w:sz w:val="32"/>
          <w:szCs w:val="32"/>
        </w:rPr>
        <w:t>(</w:t>
      </w:r>
      <w:r w:rsidR="00EF671B">
        <w:rPr>
          <w:rFonts w:eastAsia="標楷體" w:hAnsi="標楷體" w:hint="eastAsia"/>
          <w:color w:val="000000"/>
          <w:sz w:val="32"/>
          <w:szCs w:val="32"/>
        </w:rPr>
        <w:t>星期</w:t>
      </w:r>
      <w:r w:rsidR="00FD19C7">
        <w:rPr>
          <w:rFonts w:eastAsia="標楷體" w:hAnsi="標楷體" w:hint="eastAsia"/>
          <w:color w:val="000000"/>
          <w:sz w:val="32"/>
          <w:szCs w:val="32"/>
        </w:rPr>
        <w:t>一</w:t>
      </w:r>
      <w:r w:rsidR="00EF671B">
        <w:rPr>
          <w:rFonts w:eastAsia="標楷體" w:hAnsi="標楷體" w:hint="eastAsia"/>
          <w:color w:val="000000"/>
          <w:sz w:val="32"/>
          <w:szCs w:val="32"/>
        </w:rPr>
        <w:t>)</w:t>
      </w:r>
      <w:r w:rsidRPr="000C37C3">
        <w:rPr>
          <w:rFonts w:eastAsia="標楷體" w:hAnsi="標楷體" w:hint="eastAsia"/>
          <w:color w:val="000000"/>
          <w:sz w:val="32"/>
          <w:szCs w:val="32"/>
        </w:rPr>
        <w:t>下午</w:t>
      </w:r>
      <w:r w:rsidR="00356221">
        <w:rPr>
          <w:rFonts w:eastAsia="標楷體" w:hAnsi="標楷體" w:hint="eastAsia"/>
          <w:color w:val="000000"/>
          <w:sz w:val="32"/>
          <w:szCs w:val="32"/>
        </w:rPr>
        <w:t>6</w:t>
      </w:r>
      <w:r w:rsidRPr="000C37C3">
        <w:rPr>
          <w:rFonts w:eastAsia="標楷體" w:hAnsi="標楷體" w:hint="eastAsia"/>
          <w:color w:val="000000"/>
          <w:sz w:val="32"/>
          <w:szCs w:val="32"/>
        </w:rPr>
        <w:t>點前通知入選決賽之隊伍。</w:t>
      </w:r>
    </w:p>
    <w:p w:rsidR="002721F4" w:rsidRPr="00EF671B" w:rsidRDefault="002721F4" w:rsidP="00DC12BA">
      <w:pPr>
        <w:pStyle w:val="a7"/>
        <w:snapToGrid w:val="0"/>
        <w:rPr>
          <w:rFonts w:ascii="Times New Roman" w:eastAsia="標楷體" w:hAnsi="Times New Roman"/>
          <w:color w:val="000000"/>
          <w:sz w:val="32"/>
          <w:szCs w:val="32"/>
        </w:rPr>
      </w:pPr>
    </w:p>
    <w:p w:rsidR="002721F4" w:rsidRPr="002721F4" w:rsidRDefault="006A37A1" w:rsidP="00CA73CF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r w:rsidRPr="006A37A1">
        <w:rPr>
          <w:rFonts w:ascii="Times New Roman" w:eastAsia="標楷體" w:hint="eastAsia"/>
          <w:color w:val="000000"/>
          <w:sz w:val="32"/>
          <w:szCs w:val="32"/>
        </w:rPr>
        <w:t>決賽日期與時間為</w:t>
      </w:r>
      <w:r w:rsidRPr="000043EC">
        <w:rPr>
          <w:rFonts w:ascii="Times New Roman" w:eastAsia="標楷體" w:hint="eastAsia"/>
          <w:sz w:val="32"/>
          <w:szCs w:val="32"/>
        </w:rPr>
        <w:t>1</w:t>
      </w:r>
      <w:r w:rsidR="00EF671B">
        <w:rPr>
          <w:rFonts w:ascii="Times New Roman" w:eastAsia="標楷體" w:hint="eastAsia"/>
          <w:sz w:val="32"/>
          <w:szCs w:val="32"/>
        </w:rPr>
        <w:t>1</w:t>
      </w:r>
      <w:r w:rsidRPr="000043EC">
        <w:rPr>
          <w:rFonts w:ascii="Times New Roman" w:eastAsia="標楷體" w:hint="eastAsia"/>
          <w:sz w:val="32"/>
          <w:szCs w:val="32"/>
        </w:rPr>
        <w:t>月</w:t>
      </w:r>
      <w:r w:rsidR="00B5051C">
        <w:rPr>
          <w:rFonts w:ascii="Times New Roman" w:eastAsia="標楷體" w:hint="eastAsia"/>
          <w:sz w:val="32"/>
          <w:szCs w:val="32"/>
        </w:rPr>
        <w:t>26</w:t>
      </w:r>
      <w:r w:rsidRPr="000043EC">
        <w:rPr>
          <w:rFonts w:ascii="Times New Roman" w:eastAsia="標楷體" w:hint="eastAsia"/>
          <w:sz w:val="32"/>
          <w:szCs w:val="32"/>
        </w:rPr>
        <w:t>日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（星期五），議程為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13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：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00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～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13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：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30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完成報到與貼海報，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13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：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30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～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16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：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00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評審委員提問與評分，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16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：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30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～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17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：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00</w:t>
      </w:r>
      <w:r w:rsidRPr="006A37A1">
        <w:rPr>
          <w:rFonts w:ascii="Times New Roman" w:eastAsia="標楷體" w:hint="eastAsia"/>
          <w:color w:val="000000"/>
          <w:sz w:val="32"/>
          <w:szCs w:val="32"/>
        </w:rPr>
        <w:t>頒獎。決賽地點：</w:t>
      </w:r>
      <w:r w:rsidR="00CA73CF" w:rsidRPr="00CA73CF">
        <w:rPr>
          <w:rFonts w:ascii="Times New Roman" w:eastAsia="標楷體" w:hint="eastAsia"/>
          <w:color w:val="000000"/>
          <w:sz w:val="32"/>
          <w:szCs w:val="32"/>
        </w:rPr>
        <w:t>N</w:t>
      </w:r>
      <w:r w:rsidR="00CA73CF" w:rsidRPr="00CA73CF">
        <w:rPr>
          <w:rFonts w:ascii="Times New Roman" w:eastAsia="標楷體" w:hint="eastAsia"/>
          <w:color w:val="000000"/>
          <w:sz w:val="32"/>
          <w:szCs w:val="32"/>
        </w:rPr>
        <w:t>棟</w:t>
      </w:r>
      <w:r w:rsidR="00CA73CF">
        <w:rPr>
          <w:rFonts w:ascii="Times New Roman" w:eastAsia="標楷體" w:hint="eastAsia"/>
          <w:color w:val="000000"/>
          <w:sz w:val="32"/>
          <w:szCs w:val="32"/>
        </w:rPr>
        <w:t xml:space="preserve"> </w:t>
      </w:r>
      <w:r w:rsidR="00CA73CF">
        <w:rPr>
          <w:rFonts w:ascii="Times New Roman" w:eastAsia="標楷體" w:hint="eastAsia"/>
          <w:color w:val="000000"/>
          <w:sz w:val="32"/>
          <w:szCs w:val="32"/>
        </w:rPr>
        <w:t>文炳館音樂廳</w:t>
      </w:r>
      <w:r w:rsidR="00CA73CF">
        <w:rPr>
          <w:rFonts w:ascii="Times New Roman" w:eastAsia="標楷體" w:hint="eastAsia"/>
          <w:color w:val="000000"/>
          <w:sz w:val="32"/>
          <w:szCs w:val="32"/>
        </w:rPr>
        <w:t>B1</w:t>
      </w:r>
      <w:r w:rsidR="002721F4" w:rsidRPr="002721F4">
        <w:rPr>
          <w:rFonts w:ascii="Times New Roman" w:eastAsia="標楷體"/>
          <w:color w:val="000000"/>
          <w:sz w:val="32"/>
          <w:szCs w:val="32"/>
        </w:rPr>
        <w:t>。</w:t>
      </w:r>
    </w:p>
    <w:p w:rsidR="00A2565F" w:rsidRPr="002721F4" w:rsidRDefault="005D3B84" w:rsidP="002721F4">
      <w:pPr>
        <w:ind w:left="757" w:hangingChars="210" w:hanging="757"/>
        <w:rPr>
          <w:rFonts w:eastAsia="標楷體"/>
          <w:b/>
          <w:color w:val="FF0000"/>
          <w:sz w:val="36"/>
          <w:szCs w:val="36"/>
        </w:rPr>
      </w:pPr>
      <w:r w:rsidRPr="002721F4">
        <w:rPr>
          <w:rFonts w:eastAsia="標楷體" w:hAnsi="標楷體" w:hint="eastAsia"/>
          <w:b/>
          <w:color w:val="FF0000"/>
          <w:sz w:val="36"/>
          <w:szCs w:val="36"/>
        </w:rPr>
        <w:t>議</w:t>
      </w:r>
      <w:r w:rsidR="00A2565F" w:rsidRPr="002721F4">
        <w:rPr>
          <w:rFonts w:eastAsia="標楷體" w:hAnsi="標楷體"/>
          <w:b/>
          <w:color w:val="FF0000"/>
          <w:sz w:val="36"/>
          <w:szCs w:val="36"/>
        </w:rPr>
        <w:t>程表</w:t>
      </w:r>
    </w:p>
    <w:p w:rsidR="00A2565F" w:rsidRDefault="00D13FDF" w:rsidP="002721F4">
      <w:pPr>
        <w:rPr>
          <w:rFonts w:eastAsia="標楷體"/>
          <w:b/>
        </w:rPr>
      </w:pPr>
      <w:r w:rsidRPr="002721F4">
        <w:rPr>
          <w:rFonts w:eastAsia="標楷體" w:hint="eastAsia"/>
          <w:b/>
          <w:color w:val="0D0D0D"/>
          <w:sz w:val="32"/>
          <w:szCs w:val="32"/>
        </w:rPr>
        <w:t>日期：</w:t>
      </w:r>
      <w:r w:rsidR="005D3B84" w:rsidRPr="002721F4">
        <w:rPr>
          <w:rFonts w:eastAsia="標楷體" w:hint="eastAsia"/>
          <w:b/>
          <w:color w:val="0D0D0D"/>
          <w:sz w:val="32"/>
          <w:szCs w:val="32"/>
        </w:rPr>
        <w:t>1</w:t>
      </w:r>
      <w:r w:rsidR="00EF671B">
        <w:rPr>
          <w:rFonts w:eastAsia="標楷體" w:hint="eastAsia"/>
          <w:b/>
          <w:color w:val="0D0D0D"/>
          <w:sz w:val="32"/>
          <w:szCs w:val="32"/>
        </w:rPr>
        <w:t>1</w:t>
      </w:r>
      <w:r w:rsidR="00A2565F" w:rsidRPr="002721F4">
        <w:rPr>
          <w:rFonts w:eastAsia="標楷體" w:hAnsi="標楷體"/>
          <w:b/>
          <w:color w:val="0D0D0D"/>
          <w:sz w:val="32"/>
          <w:szCs w:val="32"/>
        </w:rPr>
        <w:t>月</w:t>
      </w:r>
      <w:r w:rsidR="00B5051C">
        <w:rPr>
          <w:rFonts w:eastAsia="標楷體" w:hAnsi="標楷體" w:hint="eastAsia"/>
          <w:b/>
          <w:color w:val="0D0D0D"/>
          <w:sz w:val="32"/>
          <w:szCs w:val="32"/>
        </w:rPr>
        <w:t>26</w:t>
      </w:r>
      <w:r w:rsidR="00A2565F" w:rsidRPr="002721F4">
        <w:rPr>
          <w:rFonts w:eastAsia="標楷體" w:hAnsi="標楷體"/>
          <w:b/>
          <w:color w:val="0D0D0D"/>
          <w:sz w:val="32"/>
          <w:szCs w:val="32"/>
        </w:rPr>
        <w:t>日</w:t>
      </w:r>
      <w:r w:rsidR="00A2565F" w:rsidRPr="002721F4">
        <w:rPr>
          <w:rFonts w:eastAsia="標楷體" w:hAnsi="標楷體" w:hint="eastAsia"/>
          <w:b/>
          <w:color w:val="0D0D0D"/>
          <w:sz w:val="32"/>
          <w:szCs w:val="32"/>
        </w:rPr>
        <w:t xml:space="preserve"> </w:t>
      </w:r>
      <w:r w:rsidR="00A2565F" w:rsidRPr="002721F4">
        <w:rPr>
          <w:rFonts w:eastAsia="標楷體"/>
          <w:b/>
          <w:color w:val="0D0D0D"/>
          <w:sz w:val="32"/>
          <w:szCs w:val="32"/>
        </w:rPr>
        <w:t>(</w:t>
      </w:r>
      <w:r w:rsidR="005D3B84" w:rsidRPr="002721F4">
        <w:rPr>
          <w:rFonts w:eastAsia="標楷體" w:hAnsi="標楷體" w:hint="eastAsia"/>
          <w:b/>
          <w:color w:val="0D0D0D"/>
          <w:sz w:val="32"/>
          <w:szCs w:val="32"/>
        </w:rPr>
        <w:t>五</w:t>
      </w:r>
      <w:r w:rsidR="00A2565F" w:rsidRPr="002721F4">
        <w:rPr>
          <w:rFonts w:eastAsia="標楷體"/>
          <w:b/>
          <w:color w:val="0D0D0D"/>
          <w:sz w:val="32"/>
          <w:szCs w:val="32"/>
        </w:rPr>
        <w:t>)</w:t>
      </w:r>
      <w:r w:rsidRPr="002721F4">
        <w:rPr>
          <w:rFonts w:eastAsia="標楷體" w:hint="eastAsia"/>
          <w:b/>
          <w:color w:val="0D0D0D"/>
          <w:sz w:val="32"/>
          <w:szCs w:val="32"/>
        </w:rPr>
        <w:t>，地點：</w:t>
      </w:r>
      <w:r w:rsidR="00B5051C">
        <w:rPr>
          <w:rFonts w:eastAsia="標楷體" w:hint="eastAsia"/>
          <w:b/>
          <w:color w:val="0D0D0D"/>
          <w:sz w:val="32"/>
          <w:szCs w:val="32"/>
        </w:rPr>
        <w:t>I</w:t>
      </w:r>
      <w:r w:rsidR="00B5051C">
        <w:rPr>
          <w:rFonts w:eastAsia="標楷體" w:hint="eastAsia"/>
          <w:b/>
          <w:color w:val="0D0D0D"/>
          <w:sz w:val="32"/>
          <w:szCs w:val="32"/>
        </w:rPr>
        <w:t>棟</w:t>
      </w:r>
      <w:r w:rsidR="00B5051C">
        <w:rPr>
          <w:rFonts w:eastAsia="標楷體" w:hint="eastAsia"/>
          <w:b/>
          <w:color w:val="0D0D0D"/>
          <w:sz w:val="32"/>
          <w:szCs w:val="32"/>
        </w:rPr>
        <w:t xml:space="preserve"> 203</w:t>
      </w:r>
      <w:r w:rsidR="00B5051C">
        <w:rPr>
          <w:rFonts w:eastAsia="標楷體" w:hint="eastAsia"/>
          <w:b/>
          <w:color w:val="0D0D0D"/>
          <w:sz w:val="32"/>
          <w:szCs w:val="32"/>
        </w:rPr>
        <w:t>會議室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795"/>
        <w:gridCol w:w="2009"/>
      </w:tblGrid>
      <w:tr w:rsidR="005D3B84" w:rsidRPr="005D3B84" w:rsidTr="00CA73CF">
        <w:tc>
          <w:tcPr>
            <w:tcW w:w="2405" w:type="dxa"/>
            <w:vAlign w:val="center"/>
          </w:tcPr>
          <w:p w:rsidR="005D3B84" w:rsidRPr="005D3B84" w:rsidRDefault="005D3B84" w:rsidP="005D3B8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 w:hint="eastAsia"/>
                <w:sz w:val="32"/>
                <w:szCs w:val="32"/>
              </w:rPr>
              <w:t>時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5D3B84">
              <w:rPr>
                <w:rFonts w:eastAsia="標楷體" w:hint="eastAsia"/>
                <w:sz w:val="32"/>
                <w:szCs w:val="32"/>
              </w:rPr>
              <w:t>間</w:t>
            </w:r>
          </w:p>
        </w:tc>
        <w:tc>
          <w:tcPr>
            <w:tcW w:w="4795" w:type="dxa"/>
            <w:vAlign w:val="center"/>
          </w:tcPr>
          <w:p w:rsidR="005D3B84" w:rsidRPr="005D3B84" w:rsidRDefault="005D3B84" w:rsidP="005D3B84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5D3B84">
              <w:rPr>
                <w:rFonts w:eastAsia="標楷體" w:hAnsi="標楷體" w:hint="eastAsia"/>
                <w:kern w:val="0"/>
                <w:sz w:val="32"/>
                <w:szCs w:val="32"/>
              </w:rPr>
              <w:t>工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</w:t>
            </w:r>
            <w:r w:rsidRPr="005D3B84">
              <w:rPr>
                <w:rFonts w:eastAsia="標楷體" w:hAnsi="標楷體" w:hint="eastAsia"/>
                <w:kern w:val="0"/>
                <w:sz w:val="32"/>
                <w:szCs w:val="32"/>
              </w:rPr>
              <w:t>作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</w:t>
            </w:r>
            <w:r w:rsidRPr="005D3B84">
              <w:rPr>
                <w:rFonts w:eastAsia="標楷體" w:hAnsi="標楷體" w:hint="eastAsia"/>
                <w:kern w:val="0"/>
                <w:sz w:val="32"/>
                <w:szCs w:val="32"/>
              </w:rPr>
              <w:t>事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</w:t>
            </w:r>
            <w:r w:rsidRPr="005D3B84">
              <w:rPr>
                <w:rFonts w:eastAsia="標楷體" w:hAnsi="標楷體" w:hint="eastAsia"/>
                <w:kern w:val="0"/>
                <w:sz w:val="32"/>
                <w:szCs w:val="32"/>
              </w:rPr>
              <w:t>項</w:t>
            </w:r>
          </w:p>
        </w:tc>
        <w:tc>
          <w:tcPr>
            <w:tcW w:w="2009" w:type="dxa"/>
            <w:vAlign w:val="center"/>
          </w:tcPr>
          <w:p w:rsidR="005D3B84" w:rsidRPr="005D3B84" w:rsidRDefault="00CA73CF" w:rsidP="00CA73C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備</w:t>
            </w:r>
            <w:r w:rsidR="00166C59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註</w:t>
            </w:r>
          </w:p>
        </w:tc>
      </w:tr>
      <w:tr w:rsidR="00A2565F" w:rsidRPr="005D3B84" w:rsidTr="00CA73CF">
        <w:trPr>
          <w:trHeight w:val="625"/>
        </w:trPr>
        <w:tc>
          <w:tcPr>
            <w:tcW w:w="2405" w:type="dxa"/>
            <w:vAlign w:val="center"/>
          </w:tcPr>
          <w:p w:rsidR="00A2565F" w:rsidRPr="005D3B84" w:rsidRDefault="005D3B84" w:rsidP="005D3B84">
            <w:pPr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 w:hint="eastAsia"/>
                <w:sz w:val="32"/>
                <w:szCs w:val="32"/>
              </w:rPr>
              <w:t>13</w:t>
            </w:r>
            <w:r w:rsidR="00A2565F" w:rsidRPr="005D3B84">
              <w:rPr>
                <w:rFonts w:eastAsia="標楷體" w:hAnsi="標楷體"/>
                <w:sz w:val="32"/>
                <w:szCs w:val="32"/>
              </w:rPr>
              <w:t>：</w:t>
            </w:r>
            <w:r w:rsidR="00A2565F" w:rsidRPr="005D3B84">
              <w:rPr>
                <w:rFonts w:eastAsia="標楷體"/>
                <w:sz w:val="32"/>
                <w:szCs w:val="32"/>
              </w:rPr>
              <w:t>00~</w:t>
            </w:r>
            <w:r w:rsidRPr="005D3B84">
              <w:rPr>
                <w:rFonts w:eastAsia="標楷體" w:hint="eastAsia"/>
                <w:sz w:val="32"/>
                <w:szCs w:val="32"/>
              </w:rPr>
              <w:t>13</w:t>
            </w:r>
            <w:r w:rsidR="00A2565F" w:rsidRPr="005D3B84">
              <w:rPr>
                <w:rFonts w:eastAsia="標楷體" w:hAnsi="標楷體"/>
                <w:sz w:val="32"/>
                <w:szCs w:val="32"/>
              </w:rPr>
              <w:t>：</w:t>
            </w:r>
            <w:r w:rsidR="00A2565F" w:rsidRPr="005D3B84">
              <w:rPr>
                <w:rFonts w:eastAsia="標楷體"/>
                <w:sz w:val="32"/>
                <w:szCs w:val="32"/>
              </w:rPr>
              <w:t>30</w:t>
            </w:r>
          </w:p>
        </w:tc>
        <w:tc>
          <w:tcPr>
            <w:tcW w:w="4795" w:type="dxa"/>
            <w:vAlign w:val="center"/>
          </w:tcPr>
          <w:p w:rsidR="00A2565F" w:rsidRPr="005D3B84" w:rsidRDefault="005D3B84" w:rsidP="005D3B8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參賽人員</w:t>
            </w:r>
            <w:r w:rsidR="00A2565F" w:rsidRPr="005D3B84">
              <w:rPr>
                <w:rFonts w:eastAsia="標楷體" w:hAnsi="標楷體"/>
                <w:sz w:val="32"/>
                <w:szCs w:val="32"/>
              </w:rPr>
              <w:t>報到</w:t>
            </w:r>
            <w:r w:rsidRPr="005D3B84">
              <w:rPr>
                <w:rFonts w:eastAsia="標楷體" w:hAnsi="標楷體" w:hint="eastAsia"/>
                <w:sz w:val="32"/>
                <w:szCs w:val="32"/>
              </w:rPr>
              <w:t>並完成貼海報</w:t>
            </w:r>
          </w:p>
        </w:tc>
        <w:tc>
          <w:tcPr>
            <w:tcW w:w="2009" w:type="dxa"/>
            <w:vAlign w:val="center"/>
          </w:tcPr>
          <w:p w:rsidR="00A2565F" w:rsidRPr="005D3B84" w:rsidRDefault="00A2565F" w:rsidP="00A2565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9F2AC2" w:rsidRPr="005D3B84" w:rsidTr="00CA73CF">
        <w:tc>
          <w:tcPr>
            <w:tcW w:w="2405" w:type="dxa"/>
            <w:vAlign w:val="center"/>
          </w:tcPr>
          <w:p w:rsidR="009F2AC2" w:rsidRPr="005D3B84" w:rsidRDefault="009F2AC2" w:rsidP="009F2AC2">
            <w:pPr>
              <w:rPr>
                <w:rFonts w:eastAsia="標楷體"/>
                <w:sz w:val="32"/>
                <w:szCs w:val="32"/>
              </w:rPr>
            </w:pPr>
            <w:r w:rsidRPr="009F2AC2">
              <w:rPr>
                <w:rFonts w:eastAsia="標楷體" w:hint="eastAsia"/>
                <w:sz w:val="32"/>
                <w:szCs w:val="32"/>
              </w:rPr>
              <w:t>13</w:t>
            </w:r>
            <w:r w:rsidRPr="009F2AC2"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3</w:t>
            </w:r>
            <w:r w:rsidRPr="009F2AC2">
              <w:rPr>
                <w:rFonts w:eastAsia="標楷體"/>
                <w:sz w:val="32"/>
                <w:szCs w:val="32"/>
              </w:rPr>
              <w:t>0~</w:t>
            </w:r>
            <w:r w:rsidRPr="009F2AC2">
              <w:rPr>
                <w:rFonts w:eastAsia="標楷體" w:hint="eastAsia"/>
                <w:sz w:val="32"/>
                <w:szCs w:val="32"/>
              </w:rPr>
              <w:t>13</w:t>
            </w:r>
            <w:r w:rsidRPr="009F2AC2">
              <w:rPr>
                <w:rFonts w:eastAsia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4</w:t>
            </w:r>
            <w:r w:rsidRPr="009F2AC2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4795" w:type="dxa"/>
            <w:vAlign w:val="center"/>
          </w:tcPr>
          <w:p w:rsidR="009F2AC2" w:rsidRDefault="009F2AC2" w:rsidP="005D3B84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2009" w:type="dxa"/>
            <w:vAlign w:val="center"/>
          </w:tcPr>
          <w:p w:rsidR="009F2AC2" w:rsidRPr="005D3B84" w:rsidRDefault="009F2AC2" w:rsidP="00A2565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2565F" w:rsidRPr="005D3B84" w:rsidTr="00CA73CF">
        <w:tc>
          <w:tcPr>
            <w:tcW w:w="2405" w:type="dxa"/>
            <w:vAlign w:val="center"/>
          </w:tcPr>
          <w:p w:rsidR="00A2565F" w:rsidRPr="005D3B84" w:rsidRDefault="005D3B84" w:rsidP="009F2AC2">
            <w:pPr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 w:hint="eastAsia"/>
                <w:sz w:val="32"/>
                <w:szCs w:val="32"/>
              </w:rPr>
              <w:t>13</w:t>
            </w:r>
            <w:r w:rsidR="00A2565F" w:rsidRPr="005D3B84">
              <w:rPr>
                <w:rFonts w:eastAsia="標楷體" w:hAnsi="標楷體"/>
                <w:sz w:val="32"/>
                <w:szCs w:val="32"/>
              </w:rPr>
              <w:t>：</w:t>
            </w:r>
            <w:r w:rsidR="009F2AC2">
              <w:rPr>
                <w:rFonts w:eastAsia="標楷體"/>
                <w:sz w:val="32"/>
                <w:szCs w:val="32"/>
              </w:rPr>
              <w:t>4</w:t>
            </w:r>
            <w:r w:rsidR="00A2565F" w:rsidRPr="005D3B84">
              <w:rPr>
                <w:rFonts w:eastAsia="標楷體"/>
                <w:sz w:val="32"/>
                <w:szCs w:val="32"/>
              </w:rPr>
              <w:t>0~</w:t>
            </w:r>
            <w:r w:rsidRPr="005D3B84">
              <w:rPr>
                <w:rFonts w:eastAsia="標楷體" w:hint="eastAsia"/>
                <w:sz w:val="32"/>
                <w:szCs w:val="32"/>
              </w:rPr>
              <w:t>16</w:t>
            </w:r>
            <w:r w:rsidR="00A2565F" w:rsidRPr="005D3B84">
              <w:rPr>
                <w:rFonts w:eastAsia="標楷體" w:hAnsi="標楷體"/>
                <w:sz w:val="32"/>
                <w:szCs w:val="32"/>
              </w:rPr>
              <w:t>：</w:t>
            </w:r>
            <w:r w:rsidR="00A2565F" w:rsidRPr="005D3B84">
              <w:rPr>
                <w:rFonts w:eastAsia="標楷體" w:hint="eastAsia"/>
                <w:sz w:val="32"/>
                <w:szCs w:val="32"/>
              </w:rPr>
              <w:t>0</w:t>
            </w:r>
            <w:r w:rsidR="00A2565F" w:rsidRPr="005D3B84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4795" w:type="dxa"/>
            <w:vAlign w:val="center"/>
          </w:tcPr>
          <w:p w:rsidR="00A2565F" w:rsidRPr="005D3B84" w:rsidRDefault="005D3B84" w:rsidP="005D3B8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 w:hAnsi="標楷體" w:hint="eastAsia"/>
                <w:sz w:val="32"/>
                <w:szCs w:val="32"/>
              </w:rPr>
              <w:t>各組就位，評審提問並評分</w:t>
            </w:r>
          </w:p>
        </w:tc>
        <w:tc>
          <w:tcPr>
            <w:tcW w:w="2009" w:type="dxa"/>
            <w:vAlign w:val="center"/>
          </w:tcPr>
          <w:p w:rsidR="00A2565F" w:rsidRPr="005D3B84" w:rsidRDefault="00A2565F" w:rsidP="00A2565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2565F" w:rsidRPr="005D3B84" w:rsidTr="00CA73CF">
        <w:tc>
          <w:tcPr>
            <w:tcW w:w="2405" w:type="dxa"/>
            <w:vAlign w:val="center"/>
          </w:tcPr>
          <w:p w:rsidR="00A2565F" w:rsidRPr="005D3B84" w:rsidRDefault="005D3B84" w:rsidP="005D3B84">
            <w:pPr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 w:hint="eastAsia"/>
                <w:sz w:val="32"/>
                <w:szCs w:val="32"/>
              </w:rPr>
              <w:t>16</w:t>
            </w:r>
            <w:r w:rsidR="00A2565F" w:rsidRPr="005D3B84">
              <w:rPr>
                <w:rFonts w:eastAsia="標楷體" w:hint="eastAsia"/>
                <w:sz w:val="32"/>
                <w:szCs w:val="32"/>
              </w:rPr>
              <w:t>：</w:t>
            </w:r>
            <w:r w:rsidR="00A2565F" w:rsidRPr="005D3B84">
              <w:rPr>
                <w:rFonts w:eastAsia="標楷體" w:hint="eastAsia"/>
                <w:sz w:val="32"/>
                <w:szCs w:val="32"/>
              </w:rPr>
              <w:t>0</w:t>
            </w:r>
            <w:r w:rsidR="00A2565F" w:rsidRPr="005D3B84">
              <w:rPr>
                <w:rFonts w:eastAsia="標楷體"/>
                <w:sz w:val="32"/>
                <w:szCs w:val="32"/>
              </w:rPr>
              <w:t>0~1</w:t>
            </w:r>
            <w:r w:rsidRPr="005D3B84">
              <w:rPr>
                <w:rFonts w:eastAsia="標楷體" w:hint="eastAsia"/>
                <w:sz w:val="32"/>
                <w:szCs w:val="32"/>
              </w:rPr>
              <w:t>6</w:t>
            </w:r>
            <w:r w:rsidR="00A2565F" w:rsidRPr="005D3B84">
              <w:rPr>
                <w:rFonts w:eastAsia="標楷體" w:hint="eastAsia"/>
                <w:sz w:val="32"/>
                <w:szCs w:val="32"/>
              </w:rPr>
              <w:t>：</w:t>
            </w:r>
            <w:r w:rsidRPr="005D3B84">
              <w:rPr>
                <w:rFonts w:eastAsia="標楷體" w:hint="eastAsia"/>
                <w:sz w:val="32"/>
                <w:szCs w:val="32"/>
              </w:rPr>
              <w:t>3</w:t>
            </w:r>
            <w:r w:rsidR="00A2565F" w:rsidRPr="005D3B84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4795" w:type="dxa"/>
            <w:vAlign w:val="center"/>
          </w:tcPr>
          <w:p w:rsidR="00A2565F" w:rsidRPr="005D3B84" w:rsidRDefault="005D3B84" w:rsidP="005D3B8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 w:hint="eastAsia"/>
                <w:sz w:val="32"/>
                <w:szCs w:val="32"/>
              </w:rPr>
              <w:t>計算總成績，學生自由參觀校園</w:t>
            </w:r>
          </w:p>
        </w:tc>
        <w:tc>
          <w:tcPr>
            <w:tcW w:w="2009" w:type="dxa"/>
            <w:vAlign w:val="center"/>
          </w:tcPr>
          <w:p w:rsidR="00A2565F" w:rsidRPr="005D3B84" w:rsidRDefault="00A2565F" w:rsidP="00A2565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2565F" w:rsidRPr="005D3B84" w:rsidTr="00CA73CF">
        <w:tc>
          <w:tcPr>
            <w:tcW w:w="2405" w:type="dxa"/>
            <w:vAlign w:val="center"/>
          </w:tcPr>
          <w:p w:rsidR="00A2565F" w:rsidRPr="005D3B84" w:rsidRDefault="00A2565F" w:rsidP="005D3B84">
            <w:pPr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/>
                <w:sz w:val="32"/>
                <w:szCs w:val="32"/>
              </w:rPr>
              <w:t>1</w:t>
            </w:r>
            <w:r w:rsidR="005D3B84" w:rsidRPr="005D3B84">
              <w:rPr>
                <w:rFonts w:eastAsia="標楷體" w:hint="eastAsia"/>
                <w:sz w:val="32"/>
                <w:szCs w:val="32"/>
              </w:rPr>
              <w:t>6</w:t>
            </w:r>
            <w:r w:rsidRPr="005D3B84">
              <w:rPr>
                <w:rFonts w:eastAsia="標楷體" w:hAnsi="標楷體"/>
                <w:sz w:val="32"/>
                <w:szCs w:val="32"/>
              </w:rPr>
              <w:t>：</w:t>
            </w:r>
            <w:r w:rsidR="005D3B84" w:rsidRPr="005D3B84">
              <w:rPr>
                <w:rFonts w:eastAsia="標楷體" w:hint="eastAsia"/>
                <w:sz w:val="32"/>
                <w:szCs w:val="32"/>
              </w:rPr>
              <w:t>3</w:t>
            </w:r>
            <w:r w:rsidRPr="005D3B84">
              <w:rPr>
                <w:rFonts w:eastAsia="標楷體"/>
                <w:sz w:val="32"/>
                <w:szCs w:val="32"/>
              </w:rPr>
              <w:t>0~1</w:t>
            </w:r>
            <w:r w:rsidR="005D3B84" w:rsidRPr="005D3B84">
              <w:rPr>
                <w:rFonts w:eastAsia="標楷體" w:hint="eastAsia"/>
                <w:sz w:val="32"/>
                <w:szCs w:val="32"/>
              </w:rPr>
              <w:t>7</w:t>
            </w:r>
            <w:r w:rsidRPr="005D3B84">
              <w:rPr>
                <w:rFonts w:eastAsia="標楷體" w:hAnsi="標楷體"/>
                <w:sz w:val="32"/>
                <w:szCs w:val="32"/>
              </w:rPr>
              <w:t>：</w:t>
            </w:r>
            <w:r w:rsidR="005D3B84" w:rsidRPr="005D3B84">
              <w:rPr>
                <w:rFonts w:eastAsia="標楷體" w:hint="eastAsia"/>
                <w:sz w:val="32"/>
                <w:szCs w:val="32"/>
              </w:rPr>
              <w:t>0</w:t>
            </w:r>
            <w:r w:rsidRPr="005D3B84">
              <w:rPr>
                <w:rFonts w:eastAsia="標楷體"/>
                <w:sz w:val="32"/>
                <w:szCs w:val="32"/>
              </w:rPr>
              <w:t>0</w:t>
            </w:r>
          </w:p>
        </w:tc>
        <w:tc>
          <w:tcPr>
            <w:tcW w:w="4795" w:type="dxa"/>
            <w:vAlign w:val="center"/>
          </w:tcPr>
          <w:p w:rsidR="00A2565F" w:rsidRPr="005D3B84" w:rsidRDefault="005D3B84" w:rsidP="005D3B8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D3B84">
              <w:rPr>
                <w:rFonts w:eastAsia="標楷體" w:hAnsi="標楷體"/>
                <w:b/>
                <w:sz w:val="32"/>
                <w:szCs w:val="32"/>
              </w:rPr>
              <w:t>頒獎</w:t>
            </w:r>
            <w:r w:rsidRPr="005D3B84">
              <w:rPr>
                <w:rFonts w:eastAsia="標楷體"/>
                <w:sz w:val="32"/>
                <w:szCs w:val="32"/>
              </w:rPr>
              <w:t>~</w:t>
            </w:r>
            <w:r w:rsidRPr="005D3B84">
              <w:rPr>
                <w:rFonts w:eastAsia="標楷體" w:hAnsi="標楷體"/>
                <w:sz w:val="32"/>
                <w:szCs w:val="32"/>
              </w:rPr>
              <w:t>珍重再見</w:t>
            </w:r>
            <w:r w:rsidRPr="005D3B84">
              <w:rPr>
                <w:rFonts w:eastAsia="標楷體"/>
                <w:sz w:val="32"/>
                <w:szCs w:val="32"/>
              </w:rPr>
              <w:t>~</w:t>
            </w:r>
            <w:r>
              <w:rPr>
                <w:rFonts w:eastAsia="標楷體" w:hint="eastAsia"/>
                <w:sz w:val="32"/>
                <w:szCs w:val="32"/>
              </w:rPr>
              <w:t>明年見</w:t>
            </w:r>
          </w:p>
        </w:tc>
        <w:tc>
          <w:tcPr>
            <w:tcW w:w="2009" w:type="dxa"/>
            <w:vAlign w:val="center"/>
          </w:tcPr>
          <w:p w:rsidR="00A2565F" w:rsidRPr="005D3B84" w:rsidRDefault="00A2565F" w:rsidP="00A2565F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A26B2D" w:rsidRDefault="005D3B84" w:rsidP="00A2565F">
      <w:pPr>
        <w:rPr>
          <w:rFonts w:eastAsia="標楷體"/>
          <w:sz w:val="32"/>
          <w:szCs w:val="32"/>
        </w:rPr>
      </w:pPr>
      <w:r w:rsidRPr="005D3B84">
        <w:rPr>
          <w:rFonts w:ascii="標楷體" w:eastAsia="標楷體" w:hAnsi="標楷體" w:hint="eastAsia"/>
          <w:sz w:val="32"/>
          <w:szCs w:val="32"/>
        </w:rPr>
        <w:lastRenderedPageBreak/>
        <w:t>註：請</w:t>
      </w:r>
      <w:r>
        <w:rPr>
          <w:rFonts w:eastAsia="標楷體" w:hint="eastAsia"/>
          <w:sz w:val="32"/>
          <w:szCs w:val="32"/>
        </w:rPr>
        <w:t>依工作人員指示完成報到手續，完成貼海報。</w:t>
      </w:r>
    </w:p>
    <w:p w:rsidR="00D445A0" w:rsidRDefault="00D445A0" w:rsidP="00D445A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1889760</wp:posOffset>
                </wp:positionV>
                <wp:extent cx="657225" cy="733425"/>
                <wp:effectExtent l="19050" t="19050" r="28575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1D3DB4E" id="橢圓 2" o:spid="_x0000_s1026" style="position:absolute;margin-left:299.55pt;margin-top:148.8pt;width:5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6347767" cy="684789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852BF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9862" r="42779" b="2368"/>
                    <a:stretch/>
                  </pic:blipFill>
                  <pic:spPr bwMode="auto">
                    <a:xfrm>
                      <a:off x="0" y="0"/>
                      <a:ext cx="6358421" cy="685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5A0" w:rsidSect="00403B1B">
      <w:type w:val="continuous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E2" w:rsidRDefault="003935E2" w:rsidP="00C405E7">
      <w:r>
        <w:separator/>
      </w:r>
    </w:p>
  </w:endnote>
  <w:endnote w:type="continuationSeparator" w:id="0">
    <w:p w:rsidR="003935E2" w:rsidRDefault="003935E2" w:rsidP="00C4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E2" w:rsidRDefault="003935E2" w:rsidP="00C405E7">
      <w:r>
        <w:separator/>
      </w:r>
    </w:p>
  </w:footnote>
  <w:footnote w:type="continuationSeparator" w:id="0">
    <w:p w:rsidR="003935E2" w:rsidRDefault="003935E2" w:rsidP="00C4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F2DEA"/>
    <w:multiLevelType w:val="hybridMultilevel"/>
    <w:tmpl w:val="065C45B8"/>
    <w:lvl w:ilvl="0" w:tplc="216228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F"/>
    <w:rsid w:val="000043EC"/>
    <w:rsid w:val="0001019F"/>
    <w:rsid w:val="000410FE"/>
    <w:rsid w:val="000C37C3"/>
    <w:rsid w:val="000E2204"/>
    <w:rsid w:val="000E4E14"/>
    <w:rsid w:val="00100940"/>
    <w:rsid w:val="00101903"/>
    <w:rsid w:val="0010342D"/>
    <w:rsid w:val="001142B9"/>
    <w:rsid w:val="0015435D"/>
    <w:rsid w:val="00166C59"/>
    <w:rsid w:val="00167764"/>
    <w:rsid w:val="001E3C77"/>
    <w:rsid w:val="001F110F"/>
    <w:rsid w:val="001F1650"/>
    <w:rsid w:val="002578DD"/>
    <w:rsid w:val="002663FC"/>
    <w:rsid w:val="002721F4"/>
    <w:rsid w:val="00285045"/>
    <w:rsid w:val="002877F9"/>
    <w:rsid w:val="002C43BC"/>
    <w:rsid w:val="003054E9"/>
    <w:rsid w:val="00356221"/>
    <w:rsid w:val="003935E2"/>
    <w:rsid w:val="003970FD"/>
    <w:rsid w:val="00403B1B"/>
    <w:rsid w:val="00455FB8"/>
    <w:rsid w:val="00460EFF"/>
    <w:rsid w:val="004634B3"/>
    <w:rsid w:val="0048474D"/>
    <w:rsid w:val="00493248"/>
    <w:rsid w:val="004A127C"/>
    <w:rsid w:val="004A4FAD"/>
    <w:rsid w:val="004A6C7F"/>
    <w:rsid w:val="004F1B9F"/>
    <w:rsid w:val="00527D4E"/>
    <w:rsid w:val="00541A28"/>
    <w:rsid w:val="005844CD"/>
    <w:rsid w:val="005D3B84"/>
    <w:rsid w:val="00612F5D"/>
    <w:rsid w:val="0061612B"/>
    <w:rsid w:val="00636D59"/>
    <w:rsid w:val="00681FDC"/>
    <w:rsid w:val="00686ED9"/>
    <w:rsid w:val="006A37A1"/>
    <w:rsid w:val="00700CDF"/>
    <w:rsid w:val="00722E96"/>
    <w:rsid w:val="00773418"/>
    <w:rsid w:val="007A28E8"/>
    <w:rsid w:val="007B40BC"/>
    <w:rsid w:val="007D2EE4"/>
    <w:rsid w:val="00822899"/>
    <w:rsid w:val="0084262F"/>
    <w:rsid w:val="00853897"/>
    <w:rsid w:val="008A0AC2"/>
    <w:rsid w:val="008C285A"/>
    <w:rsid w:val="008E7B2D"/>
    <w:rsid w:val="00904C94"/>
    <w:rsid w:val="009338D1"/>
    <w:rsid w:val="00990A35"/>
    <w:rsid w:val="0099229B"/>
    <w:rsid w:val="009B54D7"/>
    <w:rsid w:val="009F2AC2"/>
    <w:rsid w:val="009F4A89"/>
    <w:rsid w:val="00A2565F"/>
    <w:rsid w:val="00A26B2D"/>
    <w:rsid w:val="00A434CE"/>
    <w:rsid w:val="00A708D3"/>
    <w:rsid w:val="00A7244A"/>
    <w:rsid w:val="00A81AFB"/>
    <w:rsid w:val="00A81C81"/>
    <w:rsid w:val="00AB5B14"/>
    <w:rsid w:val="00AD2F4A"/>
    <w:rsid w:val="00B046A3"/>
    <w:rsid w:val="00B04DAB"/>
    <w:rsid w:val="00B46E24"/>
    <w:rsid w:val="00B5051C"/>
    <w:rsid w:val="00B62E5B"/>
    <w:rsid w:val="00BA7B59"/>
    <w:rsid w:val="00C00608"/>
    <w:rsid w:val="00C405E7"/>
    <w:rsid w:val="00C4408B"/>
    <w:rsid w:val="00C45BEA"/>
    <w:rsid w:val="00C70548"/>
    <w:rsid w:val="00C83DD5"/>
    <w:rsid w:val="00CA73CF"/>
    <w:rsid w:val="00D13FDF"/>
    <w:rsid w:val="00D42920"/>
    <w:rsid w:val="00D445A0"/>
    <w:rsid w:val="00D75BFE"/>
    <w:rsid w:val="00DC12BA"/>
    <w:rsid w:val="00DC41E3"/>
    <w:rsid w:val="00DC7410"/>
    <w:rsid w:val="00DF6613"/>
    <w:rsid w:val="00E4432B"/>
    <w:rsid w:val="00E519FD"/>
    <w:rsid w:val="00E51B4B"/>
    <w:rsid w:val="00E628C1"/>
    <w:rsid w:val="00E944EB"/>
    <w:rsid w:val="00E9506F"/>
    <w:rsid w:val="00EF0C7A"/>
    <w:rsid w:val="00EF1A1E"/>
    <w:rsid w:val="00EF3CDA"/>
    <w:rsid w:val="00EF671B"/>
    <w:rsid w:val="00F02D08"/>
    <w:rsid w:val="00F07755"/>
    <w:rsid w:val="00F308C7"/>
    <w:rsid w:val="00F8293A"/>
    <w:rsid w:val="00F90A8C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5E258"/>
  <w15:chartTrackingRefBased/>
  <w15:docId w15:val="{2785549B-2476-4720-9571-10BA17E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05E7"/>
    <w:rPr>
      <w:kern w:val="2"/>
    </w:rPr>
  </w:style>
  <w:style w:type="paragraph" w:styleId="a5">
    <w:name w:val="footer"/>
    <w:basedOn w:val="a"/>
    <w:link w:val="a6"/>
    <w:rsid w:val="00C4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05E7"/>
    <w:rPr>
      <w:kern w:val="2"/>
    </w:rPr>
  </w:style>
  <w:style w:type="paragraph" w:styleId="a7">
    <w:name w:val="List Paragraph"/>
    <w:basedOn w:val="a"/>
    <w:uiPriority w:val="34"/>
    <w:qFormat/>
    <w:rsid w:val="002721F4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15435D"/>
    <w:rPr>
      <w:color w:val="0000FF"/>
      <w:u w:val="single"/>
    </w:rPr>
  </w:style>
  <w:style w:type="paragraph" w:styleId="a9">
    <w:name w:val="Balloon Text"/>
    <w:basedOn w:val="a"/>
    <w:link w:val="aa"/>
    <w:rsid w:val="00EF3CD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EF3CD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493</Characters>
  <Application>Microsoft Office Word</Application>
  <DocSecurity>0</DocSecurity>
  <Lines>4</Lines>
  <Paragraphs>1</Paragraphs>
  <ScaleCrop>false</ScaleCrop>
  <Company>BESTNICE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2012年南區高中職化工與材料創意科學營</dc:title>
  <dc:subject/>
  <dc:creator>XP</dc:creator>
  <cp:keywords/>
  <dc:description/>
  <cp:lastModifiedBy>la</cp:lastModifiedBy>
  <cp:revision>11</cp:revision>
  <cp:lastPrinted>2016-03-24T02:03:00Z</cp:lastPrinted>
  <dcterms:created xsi:type="dcterms:W3CDTF">2020-09-07T06:55:00Z</dcterms:created>
  <dcterms:modified xsi:type="dcterms:W3CDTF">2021-08-03T01:18:00Z</dcterms:modified>
</cp:coreProperties>
</file>