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A7" w:rsidRPr="000E1C13" w:rsidRDefault="00FA5345" w:rsidP="00F72945">
      <w:pPr>
        <w:pStyle w:val="a3"/>
        <w:ind w:left="0" w:firstLine="0"/>
        <w:jc w:val="center"/>
        <w:rPr>
          <w:rFonts w:ascii="Times New Roman" w:hAnsi="標楷體"/>
          <w:b/>
          <w:sz w:val="48"/>
          <w:szCs w:val="48"/>
        </w:rPr>
      </w:pPr>
      <w:r w:rsidRPr="00FA5345">
        <w:rPr>
          <w:rFonts w:ascii="Times New Roman" w:hint="eastAsia"/>
          <w:b/>
          <w:sz w:val="40"/>
          <w:szCs w:val="40"/>
          <w:lang w:val="x-none"/>
        </w:rPr>
        <w:t>201</w:t>
      </w:r>
      <w:r w:rsidR="004A6601">
        <w:rPr>
          <w:rFonts w:ascii="Times New Roman"/>
          <w:b/>
          <w:sz w:val="40"/>
          <w:szCs w:val="40"/>
          <w:lang w:val="x-none"/>
        </w:rPr>
        <w:t>7</w:t>
      </w:r>
      <w:r w:rsidRPr="00FA5345">
        <w:rPr>
          <w:rFonts w:ascii="Times New Roman" w:hint="eastAsia"/>
          <w:b/>
          <w:sz w:val="40"/>
          <w:szCs w:val="40"/>
          <w:lang w:val="x-none"/>
        </w:rPr>
        <w:t>年功能性材料研討會暨科技部專題研究計畫成果發表會</w:t>
      </w:r>
    </w:p>
    <w:p w:rsidR="00A93F16" w:rsidRPr="000E1C13" w:rsidRDefault="00A93F16" w:rsidP="00F72945">
      <w:pPr>
        <w:pStyle w:val="a3"/>
        <w:ind w:left="0" w:firstLine="0"/>
        <w:jc w:val="center"/>
        <w:rPr>
          <w:sz w:val="40"/>
          <w:szCs w:val="40"/>
        </w:rPr>
      </w:pPr>
      <w:r w:rsidRPr="000E1C13">
        <w:rPr>
          <w:rFonts w:ascii="Times New Roman" w:hAnsi="標楷體" w:hint="eastAsia"/>
          <w:b/>
          <w:sz w:val="40"/>
          <w:szCs w:val="40"/>
        </w:rPr>
        <w:t>敬邀貴公司</w:t>
      </w:r>
      <w:r w:rsidR="000E1C13" w:rsidRPr="000E1C13">
        <w:rPr>
          <w:rFonts w:ascii="Times New Roman" w:hAnsi="標楷體" w:hint="eastAsia"/>
          <w:b/>
          <w:sz w:val="40"/>
          <w:szCs w:val="40"/>
        </w:rPr>
        <w:t>參展或</w:t>
      </w:r>
      <w:r w:rsidRPr="000E1C13">
        <w:rPr>
          <w:rFonts w:ascii="Times New Roman" w:hAnsi="標楷體" w:hint="eastAsia"/>
          <w:b/>
          <w:sz w:val="40"/>
          <w:szCs w:val="40"/>
        </w:rPr>
        <w:t>刊登廣告</w:t>
      </w:r>
    </w:p>
    <w:p w:rsidR="00734FA9" w:rsidRDefault="00734FA9" w:rsidP="00FD5162">
      <w:pPr>
        <w:pStyle w:val="a3"/>
        <w:snapToGrid w:val="0"/>
        <w:spacing w:line="360" w:lineRule="auto"/>
        <w:ind w:left="0" w:firstLine="601"/>
        <w:rPr>
          <w:rFonts w:hAnsi="標楷體"/>
        </w:rPr>
      </w:pPr>
    </w:p>
    <w:p w:rsidR="00AD33A8" w:rsidRDefault="00AD33A8" w:rsidP="00FD5162">
      <w:pPr>
        <w:pStyle w:val="a3"/>
        <w:snapToGrid w:val="0"/>
        <w:spacing w:line="360" w:lineRule="auto"/>
        <w:ind w:left="0" w:firstLine="601"/>
        <w:rPr>
          <w:rFonts w:hAnsi="標楷體"/>
        </w:rPr>
      </w:pPr>
      <w:r>
        <w:rPr>
          <w:rFonts w:hAnsi="標楷體" w:hint="eastAsia"/>
        </w:rPr>
        <w:t>「</w:t>
      </w:r>
      <w:r w:rsidR="00FA5345" w:rsidRPr="00FA5345">
        <w:rPr>
          <w:rFonts w:ascii="Times New Roman" w:hint="eastAsia"/>
          <w:color w:val="000000"/>
          <w:kern w:val="2"/>
          <w:lang w:val="x-none"/>
        </w:rPr>
        <w:t>201</w:t>
      </w:r>
      <w:r w:rsidR="004A6601">
        <w:rPr>
          <w:rFonts w:ascii="Times New Roman"/>
          <w:color w:val="000000"/>
          <w:kern w:val="2"/>
          <w:lang w:val="x-none"/>
        </w:rPr>
        <w:t>7</w:t>
      </w:r>
      <w:r w:rsidR="00FA5345" w:rsidRPr="00FA5345">
        <w:rPr>
          <w:rFonts w:ascii="Times New Roman" w:hint="eastAsia"/>
          <w:color w:val="000000"/>
          <w:kern w:val="2"/>
          <w:lang w:val="x-none"/>
        </w:rPr>
        <w:t>年功能性材料研討會暨科技部專題研究計畫成果發表會</w:t>
      </w:r>
      <w:r>
        <w:rPr>
          <w:rFonts w:hAnsi="標楷體" w:hint="eastAsia"/>
        </w:rPr>
        <w:t>」將於南臺科技大學舉行。</w:t>
      </w:r>
      <w:r w:rsidR="0023710E">
        <w:rPr>
          <w:rFonts w:hint="eastAsia"/>
        </w:rPr>
        <w:t>本</w:t>
      </w:r>
      <w:r w:rsidR="00025399">
        <w:rPr>
          <w:rFonts w:hint="eastAsia"/>
        </w:rPr>
        <w:t>研討會</w:t>
      </w:r>
      <w:r w:rsidR="00A93F16">
        <w:rPr>
          <w:rFonts w:hint="eastAsia"/>
        </w:rPr>
        <w:t>將</w:t>
      </w:r>
      <w:r w:rsidR="008C637B">
        <w:rPr>
          <w:rFonts w:hint="eastAsia"/>
        </w:rPr>
        <w:t>邀請</w:t>
      </w:r>
      <w:r w:rsidR="00FA5345">
        <w:rPr>
          <w:rFonts w:ascii="Times New Roman" w:hAnsi="標楷體" w:hint="eastAsia"/>
        </w:rPr>
        <w:t>有機、無機功能性</w:t>
      </w:r>
      <w:r w:rsidR="000E1C13">
        <w:rPr>
          <w:rFonts w:ascii="Times New Roman" w:hAnsi="標楷體" w:hint="eastAsia"/>
        </w:rPr>
        <w:t>材料</w:t>
      </w:r>
      <w:r w:rsidR="00A93F16">
        <w:rPr>
          <w:rFonts w:ascii="Times New Roman" w:hAnsi="標楷體" w:hint="eastAsia"/>
        </w:rPr>
        <w:t>之</w:t>
      </w:r>
      <w:r w:rsidR="008C637B">
        <w:rPr>
          <w:rFonts w:hint="eastAsia"/>
        </w:rPr>
        <w:t>專家</w:t>
      </w:r>
      <w:r w:rsidR="00EB267D">
        <w:rPr>
          <w:rFonts w:hint="eastAsia"/>
        </w:rPr>
        <w:t>學者</w:t>
      </w:r>
      <w:r w:rsidR="008C637B">
        <w:rPr>
          <w:rFonts w:hint="eastAsia"/>
        </w:rPr>
        <w:t>蒞臨</w:t>
      </w:r>
      <w:r w:rsidR="006C5E97">
        <w:rPr>
          <w:rFonts w:hint="eastAsia"/>
        </w:rPr>
        <w:t>演講</w:t>
      </w:r>
      <w:r w:rsidR="00025399">
        <w:rPr>
          <w:rFonts w:hint="eastAsia"/>
        </w:rPr>
        <w:t>，讓從事相關</w:t>
      </w:r>
      <w:r w:rsidR="00A93F16">
        <w:rPr>
          <w:rFonts w:hint="eastAsia"/>
        </w:rPr>
        <w:t>研究之</w:t>
      </w:r>
      <w:r w:rsidR="00BC2338">
        <w:rPr>
          <w:rFonts w:hint="eastAsia"/>
        </w:rPr>
        <w:t>學術界研究人員與業界專家</w:t>
      </w:r>
      <w:r w:rsidR="00025399">
        <w:rPr>
          <w:rFonts w:hint="eastAsia"/>
        </w:rPr>
        <w:t>能夠</w:t>
      </w:r>
      <w:r w:rsidR="008C637B">
        <w:rPr>
          <w:rFonts w:hint="eastAsia"/>
        </w:rPr>
        <w:t>進行技術與應用交流，期能</w:t>
      </w:r>
      <w:r w:rsidR="00A93F16">
        <w:rPr>
          <w:rFonts w:hint="eastAsia"/>
        </w:rPr>
        <w:t>有效開拓</w:t>
      </w:r>
      <w:r w:rsidR="00FA5345">
        <w:rPr>
          <w:rFonts w:hint="eastAsia"/>
        </w:rPr>
        <w:t>有機與無機</w:t>
      </w:r>
      <w:r w:rsidR="00FA5345">
        <w:rPr>
          <w:rFonts w:ascii="Times New Roman" w:hAnsi="標楷體" w:hint="eastAsia"/>
        </w:rPr>
        <w:t>功能性</w:t>
      </w:r>
      <w:r w:rsidR="000E1C13">
        <w:rPr>
          <w:rFonts w:ascii="Times New Roman" w:hAnsi="標楷體" w:hint="eastAsia"/>
        </w:rPr>
        <w:t>材料</w:t>
      </w:r>
      <w:r w:rsidR="00A93F16">
        <w:rPr>
          <w:rFonts w:hint="eastAsia"/>
        </w:rPr>
        <w:t>之</w:t>
      </w:r>
      <w:r w:rsidR="008C637B">
        <w:rPr>
          <w:rFonts w:hint="eastAsia"/>
        </w:rPr>
        <w:t>應用</w:t>
      </w:r>
      <w:r w:rsidR="00A93F16">
        <w:rPr>
          <w:rFonts w:hint="eastAsia"/>
        </w:rPr>
        <w:t>領域</w:t>
      </w:r>
      <w:r w:rsidR="00025399">
        <w:rPr>
          <w:rFonts w:hint="eastAsia"/>
        </w:rPr>
        <w:t>，</w:t>
      </w:r>
      <w:r w:rsidR="00A93F16">
        <w:rPr>
          <w:rFonts w:hint="eastAsia"/>
        </w:rPr>
        <w:t>並</w:t>
      </w:r>
      <w:r w:rsidR="00025399">
        <w:rPr>
          <w:rFonts w:hint="eastAsia"/>
        </w:rPr>
        <w:t>激盪</w:t>
      </w:r>
      <w:r w:rsidR="00A93F16">
        <w:rPr>
          <w:rFonts w:hint="eastAsia"/>
        </w:rPr>
        <w:t>出</w:t>
      </w:r>
      <w:r w:rsidR="00025399">
        <w:rPr>
          <w:rFonts w:hint="eastAsia"/>
        </w:rPr>
        <w:t>新的研究靈感。</w:t>
      </w:r>
      <w:r w:rsidR="008C637B">
        <w:rPr>
          <w:rFonts w:hint="eastAsia"/>
        </w:rPr>
        <w:t>再者</w:t>
      </w:r>
      <w:r w:rsidR="00D107C7">
        <w:rPr>
          <w:rFonts w:hint="eastAsia"/>
        </w:rPr>
        <w:t>讓國內廠商與學術界得到資訊交流與新知推廣的機會，</w:t>
      </w:r>
      <w:r w:rsidR="00025399">
        <w:rPr>
          <w:rFonts w:hint="eastAsia"/>
        </w:rPr>
        <w:t>找到新的產品</w:t>
      </w:r>
      <w:r>
        <w:rPr>
          <w:rFonts w:hint="eastAsia"/>
        </w:rPr>
        <w:t>與市場</w:t>
      </w:r>
      <w:r w:rsidR="00185AE9">
        <w:rPr>
          <w:rFonts w:hAnsi="標楷體" w:hint="eastAsia"/>
        </w:rPr>
        <w:t>，</w:t>
      </w:r>
      <w:r w:rsidR="00E847A1" w:rsidRPr="00E5626B">
        <w:rPr>
          <w:rFonts w:hAnsi="標楷體" w:hint="eastAsia"/>
        </w:rPr>
        <w:t>竭誠</w:t>
      </w:r>
      <w:r w:rsidR="00E847A1">
        <w:rPr>
          <w:rFonts w:hAnsi="標楷體" w:hint="eastAsia"/>
        </w:rPr>
        <w:t>歡迎有興趣之廠商</w:t>
      </w:r>
      <w:r w:rsidR="000E1C13">
        <w:rPr>
          <w:rFonts w:hAnsi="標楷體" w:hint="eastAsia"/>
        </w:rPr>
        <w:t>參展或</w:t>
      </w:r>
      <w:r>
        <w:rPr>
          <w:rFonts w:hAnsi="標楷體" w:hint="eastAsia"/>
        </w:rPr>
        <w:t>刊登廣告</w:t>
      </w:r>
      <w:r w:rsidR="00E847A1">
        <w:rPr>
          <w:rFonts w:hAnsi="標楷體" w:hint="eastAsia"/>
        </w:rPr>
        <w:t>。</w:t>
      </w:r>
    </w:p>
    <w:p w:rsidR="005A1139" w:rsidRPr="00BA71AE" w:rsidRDefault="005A1139" w:rsidP="00475B7B">
      <w:pPr>
        <w:pStyle w:val="a3"/>
        <w:tabs>
          <w:tab w:val="left" w:pos="360"/>
        </w:tabs>
        <w:snapToGrid w:val="0"/>
        <w:spacing w:beforeLines="50" w:before="180" w:line="240" w:lineRule="auto"/>
        <w:ind w:left="0" w:firstLine="0"/>
        <w:rPr>
          <w:rFonts w:hAnsi="標楷體"/>
        </w:rPr>
      </w:pPr>
      <w:r w:rsidRPr="00BA71AE">
        <w:rPr>
          <w:rFonts w:hAnsi="標楷體" w:hint="eastAsia"/>
          <w:b/>
          <w:color w:val="800080"/>
        </w:rPr>
        <w:t>主辦單位</w:t>
      </w:r>
      <w:r w:rsidRPr="00BA71AE">
        <w:rPr>
          <w:rFonts w:hAnsi="標楷體" w:hint="eastAsia"/>
          <w:color w:val="800080"/>
        </w:rPr>
        <w:t>：</w:t>
      </w:r>
      <w:r w:rsidR="00475B7B" w:rsidRPr="00BA71AE">
        <w:rPr>
          <w:szCs w:val="24"/>
        </w:rPr>
        <w:t>南</w:t>
      </w:r>
      <w:r w:rsidR="00475B7B" w:rsidRPr="00BA71AE">
        <w:rPr>
          <w:rFonts w:hint="eastAsia"/>
          <w:szCs w:val="24"/>
        </w:rPr>
        <w:t>臺</w:t>
      </w:r>
      <w:r w:rsidR="00475B7B" w:rsidRPr="00BA71AE">
        <w:rPr>
          <w:szCs w:val="24"/>
        </w:rPr>
        <w:t>科技大學</w:t>
      </w:r>
      <w:r w:rsidR="00475B7B" w:rsidRPr="00BA71AE">
        <w:rPr>
          <w:rFonts w:hint="eastAsia"/>
          <w:szCs w:val="24"/>
        </w:rPr>
        <w:t xml:space="preserve"> 化工與材料系</w:t>
      </w:r>
      <w:r w:rsidR="00475B7B" w:rsidRPr="00BA71AE">
        <w:rPr>
          <w:rFonts w:ascii="Times New Roman"/>
          <w:szCs w:val="24"/>
        </w:rPr>
        <w:t>/</w:t>
      </w:r>
      <w:r w:rsidR="00FA5345">
        <w:rPr>
          <w:rFonts w:ascii="Times New Roman" w:hAnsi="標楷體" w:hint="eastAsia"/>
          <w:szCs w:val="24"/>
        </w:rPr>
        <w:t>智能材料中心</w:t>
      </w:r>
    </w:p>
    <w:p w:rsidR="005A1139" w:rsidRPr="00BA71AE" w:rsidRDefault="005A1139" w:rsidP="00475B7B">
      <w:pPr>
        <w:pStyle w:val="a3"/>
        <w:tabs>
          <w:tab w:val="left" w:pos="360"/>
        </w:tabs>
        <w:snapToGrid w:val="0"/>
        <w:spacing w:beforeLines="50" w:before="180" w:line="240" w:lineRule="auto"/>
        <w:ind w:left="1441" w:hangingChars="514" w:hanging="1441"/>
        <w:rPr>
          <w:rFonts w:hAnsi="標楷體"/>
        </w:rPr>
      </w:pPr>
      <w:r w:rsidRPr="00BA71AE">
        <w:rPr>
          <w:rFonts w:hAnsi="標楷體" w:hint="eastAsia"/>
          <w:b/>
          <w:color w:val="800080"/>
        </w:rPr>
        <w:t>協辦單位</w:t>
      </w:r>
      <w:r w:rsidRPr="00BA71AE">
        <w:rPr>
          <w:rFonts w:hAnsi="標楷體" w:hint="eastAsia"/>
          <w:color w:val="800080"/>
        </w:rPr>
        <w:t>：</w:t>
      </w:r>
      <w:r w:rsidR="00BC3C33">
        <w:rPr>
          <w:rFonts w:ascii="Times New Roman" w:hAnsi="標楷體" w:hint="eastAsia"/>
          <w:szCs w:val="24"/>
        </w:rPr>
        <w:t>科技部</w:t>
      </w:r>
      <w:r w:rsidR="009B4B15" w:rsidRPr="00BA71AE">
        <w:rPr>
          <w:rFonts w:ascii="Times New Roman" w:hAnsi="標楷體" w:hint="eastAsia"/>
          <w:szCs w:val="24"/>
        </w:rPr>
        <w:t>工程科技推展中心</w:t>
      </w:r>
      <w:r w:rsidR="009B4B15" w:rsidRPr="00BA71AE">
        <w:rPr>
          <w:rFonts w:ascii="Times New Roman" w:hAnsi="標楷體" w:hint="eastAsia"/>
          <w:szCs w:val="24"/>
        </w:rPr>
        <w:t>/</w:t>
      </w:r>
      <w:r w:rsidR="009B4B15" w:rsidRPr="00BA71AE">
        <w:rPr>
          <w:rFonts w:ascii="Times New Roman" w:hAnsi="標楷體" w:hint="eastAsia"/>
          <w:szCs w:val="24"/>
        </w:rPr>
        <w:t>成功大學化學工程學系</w:t>
      </w:r>
    </w:p>
    <w:p w:rsidR="005A1139" w:rsidRPr="00BA71AE" w:rsidRDefault="005A1139" w:rsidP="000E1C13">
      <w:pPr>
        <w:pStyle w:val="a3"/>
        <w:tabs>
          <w:tab w:val="left" w:pos="360"/>
        </w:tabs>
        <w:snapToGrid w:val="0"/>
        <w:spacing w:beforeLines="50" w:before="180" w:line="360" w:lineRule="auto"/>
        <w:ind w:left="1682" w:hangingChars="600" w:hanging="1682"/>
        <w:rPr>
          <w:rFonts w:hAnsi="標楷體"/>
        </w:rPr>
      </w:pPr>
      <w:r w:rsidRPr="00BA71AE">
        <w:rPr>
          <w:rFonts w:hAnsi="標楷體" w:hint="eastAsia"/>
          <w:b/>
          <w:color w:val="800080"/>
        </w:rPr>
        <w:t>日期與地點</w:t>
      </w:r>
      <w:r w:rsidRPr="00BA71AE">
        <w:rPr>
          <w:rFonts w:hAnsi="標楷體" w:hint="eastAsia"/>
          <w:color w:val="800080"/>
        </w:rPr>
        <w:t>：</w:t>
      </w:r>
      <w:r w:rsidR="006C5E97" w:rsidRPr="00BA71AE">
        <w:rPr>
          <w:rFonts w:hAnsi="標楷體" w:hint="eastAsia"/>
        </w:rPr>
        <w:t>201</w:t>
      </w:r>
      <w:r w:rsidR="004A6601">
        <w:rPr>
          <w:rFonts w:hAnsi="標楷體"/>
        </w:rPr>
        <w:t>7</w:t>
      </w:r>
      <w:r w:rsidRPr="00BA71AE">
        <w:rPr>
          <w:rFonts w:hAnsi="標楷體" w:hint="eastAsia"/>
        </w:rPr>
        <w:t>年</w:t>
      </w:r>
      <w:r w:rsidR="00FA5345">
        <w:rPr>
          <w:rFonts w:hAnsi="標楷體"/>
        </w:rPr>
        <w:t>6</w:t>
      </w:r>
      <w:r w:rsidRPr="00BA71AE">
        <w:rPr>
          <w:rFonts w:hAnsi="標楷體" w:hint="eastAsia"/>
        </w:rPr>
        <w:t>月</w:t>
      </w:r>
      <w:r w:rsidR="004A6601">
        <w:rPr>
          <w:rFonts w:hAnsi="標楷體"/>
        </w:rPr>
        <w:t>2</w:t>
      </w:r>
      <w:bookmarkStart w:id="0" w:name="_GoBack"/>
      <w:bookmarkEnd w:id="0"/>
      <w:r w:rsidRPr="00BA71AE">
        <w:rPr>
          <w:rFonts w:hAnsi="標楷體" w:hint="eastAsia"/>
        </w:rPr>
        <w:t>日</w:t>
      </w:r>
      <w:r w:rsidR="00BC3C33">
        <w:rPr>
          <w:rFonts w:hAnsi="標楷體" w:hint="eastAsia"/>
        </w:rPr>
        <w:t>(星期五)</w:t>
      </w:r>
      <w:r w:rsidRPr="00BA71AE">
        <w:rPr>
          <w:rFonts w:hAnsi="標楷體" w:hint="eastAsia"/>
        </w:rPr>
        <w:t>，南</w:t>
      </w:r>
      <w:r w:rsidR="006C5E97" w:rsidRPr="00BA71AE">
        <w:rPr>
          <w:rFonts w:hAnsi="標楷體" w:hint="eastAsia"/>
        </w:rPr>
        <w:t>臺</w:t>
      </w:r>
      <w:r w:rsidRPr="00BA71AE">
        <w:rPr>
          <w:rFonts w:hAnsi="標楷體" w:hint="eastAsia"/>
        </w:rPr>
        <w:t>科技大學</w:t>
      </w:r>
      <w:r w:rsidR="00475B7B" w:rsidRPr="00BA71AE">
        <w:rPr>
          <w:rFonts w:hAnsi="標楷體" w:hint="eastAsia"/>
        </w:rPr>
        <w:t>E棟13樓國際會議廳</w:t>
      </w:r>
    </w:p>
    <w:p w:rsidR="000E1C13" w:rsidRDefault="00EB267D" w:rsidP="000E1C13">
      <w:pPr>
        <w:pStyle w:val="a3"/>
        <w:tabs>
          <w:tab w:val="left" w:pos="360"/>
        </w:tabs>
        <w:snapToGrid w:val="0"/>
        <w:spacing w:line="360" w:lineRule="auto"/>
        <w:ind w:left="0" w:firstLine="0"/>
        <w:rPr>
          <w:rFonts w:hAnsi="標楷體"/>
          <w:color w:val="800080"/>
        </w:rPr>
      </w:pPr>
      <w:r w:rsidRPr="00BA71AE">
        <w:rPr>
          <w:rFonts w:hAnsi="標楷體" w:hint="eastAsia"/>
          <w:b/>
          <w:color w:val="800080"/>
        </w:rPr>
        <w:t>廠商</w:t>
      </w:r>
      <w:r w:rsidR="00605F1C" w:rsidRPr="00BA71AE">
        <w:rPr>
          <w:rFonts w:hAnsi="標楷體" w:hint="eastAsia"/>
          <w:b/>
          <w:color w:val="800080"/>
        </w:rPr>
        <w:t>刊登廣告費用</w:t>
      </w:r>
      <w:r w:rsidR="00EA03FD" w:rsidRPr="00BA71AE">
        <w:rPr>
          <w:rFonts w:hAnsi="標楷體" w:hint="eastAsia"/>
          <w:color w:val="800080"/>
        </w:rPr>
        <w:t>：</w:t>
      </w:r>
      <w:r w:rsidR="008976D4">
        <w:rPr>
          <w:rFonts w:hAnsi="標楷體" w:hint="eastAsia"/>
          <w:color w:val="800080"/>
        </w:rPr>
        <w:t xml:space="preserve"> </w:t>
      </w:r>
      <w:r w:rsidR="000E1C13" w:rsidRPr="005452DB">
        <w:rPr>
          <w:rFonts w:hAnsi="標楷體" w:hint="eastAsia"/>
          <w:color w:val="000000"/>
        </w:rPr>
        <w:t>(1)全頁彩色廣告加展覽攤位：費用15000元。</w:t>
      </w:r>
    </w:p>
    <w:p w:rsidR="00EA03FD" w:rsidRDefault="00EA03FD" w:rsidP="000E1C13">
      <w:pPr>
        <w:pStyle w:val="a3"/>
        <w:tabs>
          <w:tab w:val="left" w:pos="360"/>
        </w:tabs>
        <w:snapToGrid w:val="0"/>
        <w:spacing w:line="360" w:lineRule="auto"/>
        <w:ind w:left="0" w:firstLineChars="950" w:firstLine="2660"/>
        <w:rPr>
          <w:rFonts w:hAnsi="標楷體"/>
        </w:rPr>
      </w:pPr>
      <w:r>
        <w:rPr>
          <w:rFonts w:hAnsi="標楷體" w:hint="eastAsia"/>
        </w:rPr>
        <w:t>(</w:t>
      </w:r>
      <w:r w:rsidR="000E1C13">
        <w:rPr>
          <w:rFonts w:hAnsi="標楷體" w:hint="eastAsia"/>
        </w:rPr>
        <w:t>2</w:t>
      </w:r>
      <w:r>
        <w:rPr>
          <w:rFonts w:hAnsi="標楷體" w:hint="eastAsia"/>
        </w:rPr>
        <w:t>)全頁彩色廣告：費用10000元。</w:t>
      </w:r>
    </w:p>
    <w:p w:rsidR="002B78EA" w:rsidRDefault="00EA03FD" w:rsidP="002B78EA">
      <w:pPr>
        <w:pStyle w:val="a3"/>
        <w:tabs>
          <w:tab w:val="left" w:pos="360"/>
        </w:tabs>
        <w:snapToGrid w:val="0"/>
        <w:spacing w:line="360" w:lineRule="auto"/>
        <w:ind w:left="0" w:firstLine="0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EB267D">
        <w:rPr>
          <w:rFonts w:hAnsi="標楷體" w:hint="eastAsia"/>
        </w:rPr>
        <w:t xml:space="preserve">    </w:t>
      </w:r>
      <w:r w:rsidR="00605F1C">
        <w:rPr>
          <w:rFonts w:hAnsi="標楷體" w:hint="eastAsia"/>
        </w:rPr>
        <w:t xml:space="preserve">    </w:t>
      </w:r>
      <w:r w:rsidR="008976D4">
        <w:rPr>
          <w:rFonts w:hAnsi="標楷體" w:hint="eastAsia"/>
        </w:rPr>
        <w:t xml:space="preserve"> </w:t>
      </w:r>
      <w:r>
        <w:rPr>
          <w:rFonts w:hAnsi="標楷體" w:hint="eastAsia"/>
        </w:rPr>
        <w:t>(</w:t>
      </w:r>
      <w:r w:rsidR="000E1C13">
        <w:rPr>
          <w:rFonts w:hAnsi="標楷體" w:hint="eastAsia"/>
        </w:rPr>
        <w:t>3</w:t>
      </w:r>
      <w:r>
        <w:rPr>
          <w:rFonts w:hAnsi="標楷體" w:hint="eastAsia"/>
        </w:rPr>
        <w:t>)半頁彩色廣告：費用5000元。</w:t>
      </w:r>
    </w:p>
    <w:p w:rsidR="00052E28" w:rsidRPr="00AC1BD5" w:rsidRDefault="00052E28" w:rsidP="002B78EA">
      <w:pPr>
        <w:pStyle w:val="a3"/>
        <w:tabs>
          <w:tab w:val="left" w:pos="360"/>
        </w:tabs>
        <w:snapToGrid w:val="0"/>
        <w:spacing w:line="240" w:lineRule="auto"/>
        <w:ind w:left="0" w:firstLine="0"/>
        <w:rPr>
          <w:rFonts w:hAnsi="標楷體"/>
          <w:b/>
          <w:i/>
          <w:color w:val="800080"/>
        </w:rPr>
      </w:pPr>
      <w:r w:rsidRPr="00AC1BD5">
        <w:rPr>
          <w:rFonts w:hAnsi="標楷體" w:hint="eastAsia"/>
          <w:b/>
          <w:i/>
          <w:color w:val="800080"/>
        </w:rPr>
        <w:t>聯絡方式：</w:t>
      </w:r>
    </w:p>
    <w:p w:rsidR="00A93F16" w:rsidRDefault="00052E28" w:rsidP="002B78EA">
      <w:pPr>
        <w:pStyle w:val="a3"/>
        <w:numPr>
          <w:ilvl w:val="0"/>
          <w:numId w:val="12"/>
        </w:numPr>
        <w:tabs>
          <w:tab w:val="left" w:pos="360"/>
        </w:tabs>
        <w:snapToGrid w:val="0"/>
        <w:spacing w:line="240" w:lineRule="auto"/>
        <w:ind w:leftChars="119" w:left="300" w:hangingChars="5" w:hanging="14"/>
        <w:rPr>
          <w:rFonts w:hAnsi="標楷體"/>
        </w:rPr>
      </w:pPr>
      <w:r w:rsidRPr="00A93F16">
        <w:rPr>
          <w:rFonts w:hAnsi="標楷體" w:hint="eastAsia"/>
        </w:rPr>
        <w:t>洽詢專線：06-2533131分機</w:t>
      </w:r>
      <w:r w:rsidR="00B00362" w:rsidRPr="00A93F16">
        <w:rPr>
          <w:rFonts w:hAnsi="標楷體" w:hint="eastAsia"/>
        </w:rPr>
        <w:t>3</w:t>
      </w:r>
      <w:r w:rsidR="00B26AF3" w:rsidRPr="00A93F16">
        <w:rPr>
          <w:rFonts w:hAnsi="標楷體" w:hint="eastAsia"/>
        </w:rPr>
        <w:t>701</w:t>
      </w:r>
      <w:r w:rsidRPr="00A93F16">
        <w:rPr>
          <w:rFonts w:hAnsi="標楷體" w:hint="eastAsia"/>
        </w:rPr>
        <w:t xml:space="preserve"> </w:t>
      </w:r>
      <w:r w:rsidR="00B26AF3" w:rsidRPr="00A93F16">
        <w:rPr>
          <w:rFonts w:hAnsi="標楷體" w:hint="eastAsia"/>
        </w:rPr>
        <w:t>林孟君</w:t>
      </w:r>
      <w:r w:rsidRPr="00A93F16">
        <w:rPr>
          <w:rFonts w:hAnsi="標楷體" w:hint="eastAsia"/>
        </w:rPr>
        <w:t>小姐</w:t>
      </w:r>
    </w:p>
    <w:p w:rsidR="00052E28" w:rsidRPr="00A93F16" w:rsidRDefault="00052E28" w:rsidP="002B78EA">
      <w:pPr>
        <w:pStyle w:val="a3"/>
        <w:numPr>
          <w:ilvl w:val="0"/>
          <w:numId w:val="12"/>
        </w:numPr>
        <w:tabs>
          <w:tab w:val="left" w:pos="360"/>
        </w:tabs>
        <w:snapToGrid w:val="0"/>
        <w:spacing w:line="240" w:lineRule="auto"/>
        <w:ind w:leftChars="119" w:left="300" w:hangingChars="5" w:hanging="14"/>
        <w:rPr>
          <w:rFonts w:hAnsi="標楷體"/>
        </w:rPr>
      </w:pPr>
      <w:r w:rsidRPr="00A93F16">
        <w:rPr>
          <w:rFonts w:hAnsi="標楷體" w:hint="eastAsia"/>
        </w:rPr>
        <w:t>傳真專線：06-</w:t>
      </w:r>
      <w:r w:rsidR="00B26AF3" w:rsidRPr="00A93F16">
        <w:rPr>
          <w:rFonts w:hAnsi="標楷體" w:hint="eastAsia"/>
        </w:rPr>
        <w:t>2425741</w:t>
      </w:r>
    </w:p>
    <w:p w:rsidR="00052E28" w:rsidRPr="00BA71AE" w:rsidRDefault="00052E28" w:rsidP="00BA71AE">
      <w:pPr>
        <w:pStyle w:val="a3"/>
        <w:numPr>
          <w:ilvl w:val="0"/>
          <w:numId w:val="14"/>
        </w:numPr>
        <w:tabs>
          <w:tab w:val="left" w:pos="360"/>
        </w:tabs>
        <w:spacing w:line="440" w:lineRule="exact"/>
        <w:ind w:left="0" w:firstLineChars="101" w:firstLine="283"/>
        <w:rPr>
          <w:rFonts w:hAnsi="標楷體"/>
        </w:rPr>
      </w:pPr>
      <w:r w:rsidRPr="00BA71AE">
        <w:rPr>
          <w:rFonts w:hAnsi="標楷體" w:hint="eastAsia"/>
        </w:rPr>
        <w:t>郵寄地址：</w:t>
      </w:r>
      <w:r w:rsidR="00B00362">
        <w:t>(710)台南</w:t>
      </w:r>
      <w:r w:rsidR="00B26AF3">
        <w:rPr>
          <w:rFonts w:hint="eastAsia"/>
        </w:rPr>
        <w:t>市</w:t>
      </w:r>
      <w:r w:rsidR="00B00362">
        <w:t>永康</w:t>
      </w:r>
      <w:r w:rsidR="00B26AF3">
        <w:rPr>
          <w:rFonts w:hint="eastAsia"/>
        </w:rPr>
        <w:t>區</w:t>
      </w:r>
      <w:r w:rsidR="00B00362">
        <w:t>南台街1號</w:t>
      </w:r>
      <w:r w:rsidR="00BA71AE">
        <w:rPr>
          <w:rFonts w:hint="eastAsia"/>
        </w:rPr>
        <w:t xml:space="preserve"> </w:t>
      </w:r>
      <w:r w:rsidR="00B00362">
        <w:t>南</w:t>
      </w:r>
      <w:r w:rsidR="00B26AF3">
        <w:rPr>
          <w:rFonts w:hint="eastAsia"/>
        </w:rPr>
        <w:t>臺</w:t>
      </w:r>
      <w:r w:rsidR="00B00362">
        <w:t>科技大學</w:t>
      </w:r>
      <w:r w:rsidR="00B26AF3">
        <w:rPr>
          <w:rFonts w:hint="eastAsia"/>
        </w:rPr>
        <w:t>化工與材料系</w:t>
      </w:r>
      <w:r w:rsidR="00B00362" w:rsidRPr="00BA71AE">
        <w:rPr>
          <w:rFonts w:hAnsi="標楷體" w:hint="eastAsia"/>
        </w:rPr>
        <w:t xml:space="preserve"> </w:t>
      </w:r>
    </w:p>
    <w:p w:rsidR="00025399" w:rsidRPr="00734FA9" w:rsidRDefault="00052E28" w:rsidP="009A2E23">
      <w:pPr>
        <w:pStyle w:val="a3"/>
        <w:numPr>
          <w:ilvl w:val="0"/>
          <w:numId w:val="16"/>
        </w:numPr>
        <w:tabs>
          <w:tab w:val="left" w:pos="360"/>
        </w:tabs>
        <w:spacing w:line="440" w:lineRule="exact"/>
      </w:pPr>
      <w:r>
        <w:rPr>
          <w:rFonts w:hint="eastAsia"/>
        </w:rPr>
        <w:t>匯款方式：</w:t>
      </w:r>
      <w:r w:rsidR="00BC3C33" w:rsidRPr="00CE5C74">
        <w:rPr>
          <w:rFonts w:ascii="Times New Roman"/>
          <w:color w:val="000000"/>
          <w:szCs w:val="24"/>
        </w:rPr>
        <w:t>請利用</w:t>
      </w:r>
      <w:r w:rsidR="00BC3C33" w:rsidRPr="00CE5C74">
        <w:rPr>
          <w:rFonts w:ascii="Times New Roman"/>
          <w:color w:val="000000"/>
          <w:szCs w:val="24"/>
        </w:rPr>
        <w:t>ATM</w:t>
      </w:r>
      <w:r w:rsidR="00BC3C33" w:rsidRPr="00CE5C74">
        <w:rPr>
          <w:rFonts w:ascii="Times New Roman"/>
          <w:color w:val="000000"/>
          <w:szCs w:val="24"/>
        </w:rPr>
        <w:t>或銀行匯款：收款銀行</w:t>
      </w:r>
      <w:r w:rsidR="00BC3C33" w:rsidRPr="00CE5C74">
        <w:rPr>
          <w:rFonts w:ascii="Times New Roman"/>
          <w:color w:val="000000"/>
          <w:szCs w:val="24"/>
        </w:rPr>
        <w:t>-</w:t>
      </w:r>
      <w:r w:rsidR="00BC3C33" w:rsidRPr="00CE5C74">
        <w:rPr>
          <w:rFonts w:ascii="Times New Roman"/>
          <w:color w:val="000000"/>
          <w:szCs w:val="24"/>
        </w:rPr>
        <w:t>土地銀行永康分行</w:t>
      </w:r>
      <w:r w:rsidR="00BC3C33" w:rsidRPr="00CE5C74">
        <w:rPr>
          <w:rFonts w:ascii="Times New Roman"/>
          <w:color w:val="000000"/>
          <w:szCs w:val="24"/>
        </w:rPr>
        <w:t>(</w:t>
      </w:r>
      <w:r w:rsidR="00BC3C33" w:rsidRPr="00CE5C74">
        <w:rPr>
          <w:rFonts w:ascii="Times New Roman"/>
          <w:color w:val="000000"/>
          <w:szCs w:val="24"/>
        </w:rPr>
        <w:t>銀行代號：</w:t>
      </w:r>
      <w:r w:rsidR="00BC3C33" w:rsidRPr="00CE5C74">
        <w:rPr>
          <w:rFonts w:ascii="Times New Roman"/>
          <w:color w:val="000000"/>
          <w:szCs w:val="24"/>
        </w:rPr>
        <w:t>005</w:t>
      </w:r>
      <w:r w:rsidR="00BC3C33" w:rsidRPr="00CE5C74">
        <w:rPr>
          <w:rFonts w:ascii="Times New Roman"/>
          <w:color w:val="000000"/>
          <w:szCs w:val="24"/>
        </w:rPr>
        <w:t>，帳號：</w:t>
      </w:r>
      <w:r w:rsidR="00BC3C33" w:rsidRPr="00CE5C74">
        <w:rPr>
          <w:rFonts w:ascii="Times New Roman"/>
          <w:color w:val="000000"/>
          <w:szCs w:val="24"/>
        </w:rPr>
        <w:t>031005669700</w:t>
      </w:r>
      <w:r w:rsidR="00BC3C33" w:rsidRPr="00CE5C74">
        <w:rPr>
          <w:rFonts w:ascii="Times New Roman"/>
          <w:color w:val="000000"/>
          <w:szCs w:val="24"/>
        </w:rPr>
        <w:t>，戶名：陳澄河</w:t>
      </w:r>
      <w:r w:rsidR="00BC3C33" w:rsidRPr="00CE5C74">
        <w:rPr>
          <w:rFonts w:ascii="Times New Roman"/>
          <w:color w:val="000000"/>
          <w:szCs w:val="24"/>
        </w:rPr>
        <w:t>)</w:t>
      </w:r>
      <w:r w:rsidR="00BC3C33" w:rsidRPr="00CE5C74">
        <w:rPr>
          <w:rFonts w:ascii="Times New Roman"/>
          <w:color w:val="000000"/>
          <w:szCs w:val="24"/>
        </w:rPr>
        <w:t>，請將</w:t>
      </w:r>
      <w:r w:rsidR="00BC3C33" w:rsidRPr="00CE5C74">
        <w:rPr>
          <w:rFonts w:ascii="Times New Roman"/>
          <w:color w:val="000000"/>
          <w:szCs w:val="24"/>
        </w:rPr>
        <w:t>ATM</w:t>
      </w:r>
      <w:r w:rsidR="00BC3C33" w:rsidRPr="00CE5C74">
        <w:rPr>
          <w:rFonts w:ascii="Times New Roman"/>
          <w:color w:val="000000"/>
          <w:szCs w:val="24"/>
        </w:rPr>
        <w:t>匯款單或銀行匯款單</w:t>
      </w:r>
      <w:r w:rsidR="00BC3C33">
        <w:rPr>
          <w:rFonts w:ascii="Times New Roman" w:hint="eastAsia"/>
          <w:color w:val="000000"/>
          <w:szCs w:val="24"/>
        </w:rPr>
        <w:t>（請</w:t>
      </w:r>
      <w:r w:rsidR="00BC3C33" w:rsidRPr="00CE5C74">
        <w:rPr>
          <w:rFonts w:ascii="Times New Roman"/>
          <w:color w:val="000000"/>
          <w:szCs w:val="24"/>
        </w:rPr>
        <w:t>註明</w:t>
      </w:r>
      <w:r w:rsidR="00BC3C33" w:rsidRPr="00CE5C74">
        <w:rPr>
          <w:rFonts w:hAnsi="標楷體" w:hint="eastAsia"/>
          <w:bCs/>
          <w:color w:val="000000"/>
        </w:rPr>
        <w:t>單位</w:t>
      </w:r>
      <w:r w:rsidR="00BC3C33">
        <w:rPr>
          <w:rFonts w:hAnsi="標楷體" w:hint="eastAsia"/>
          <w:bCs/>
          <w:color w:val="000000"/>
        </w:rPr>
        <w:t>）</w:t>
      </w:r>
      <w:r w:rsidR="00BC3C33" w:rsidRPr="00CE5C74">
        <w:rPr>
          <w:rFonts w:ascii="Times New Roman"/>
          <w:color w:val="000000"/>
          <w:szCs w:val="24"/>
        </w:rPr>
        <w:t>，</w:t>
      </w:r>
      <w:r w:rsidR="00BC3C33">
        <w:rPr>
          <w:rFonts w:ascii="Times New Roman" w:hint="eastAsia"/>
          <w:color w:val="000000"/>
          <w:szCs w:val="24"/>
        </w:rPr>
        <w:t>掃瞄後以</w:t>
      </w:r>
      <w:r w:rsidR="00BC3C33">
        <w:rPr>
          <w:rFonts w:ascii="Times New Roman" w:hint="eastAsia"/>
          <w:color w:val="000000"/>
          <w:szCs w:val="24"/>
        </w:rPr>
        <w:t>e-mail</w:t>
      </w:r>
      <w:r w:rsidR="00BC3C33">
        <w:rPr>
          <w:rFonts w:hAnsi="標楷體" w:hint="eastAsia"/>
          <w:color w:val="000000"/>
        </w:rPr>
        <w:t>或影印傳真</w:t>
      </w:r>
      <w:r w:rsidR="00BC3C33" w:rsidRPr="00525B2B">
        <w:rPr>
          <w:rFonts w:hAnsi="標楷體"/>
          <w:color w:val="000000"/>
        </w:rPr>
        <w:t>至南</w:t>
      </w:r>
      <w:r w:rsidR="00BC3C33">
        <w:rPr>
          <w:rFonts w:hAnsi="標楷體" w:hint="eastAsia"/>
          <w:color w:val="000000"/>
        </w:rPr>
        <w:t>臺</w:t>
      </w:r>
      <w:r w:rsidR="00BC3C33" w:rsidRPr="00525B2B">
        <w:rPr>
          <w:rFonts w:hAnsi="標楷體"/>
          <w:color w:val="000000"/>
        </w:rPr>
        <w:t>科技大學化工與材料系林孟君助教</w:t>
      </w:r>
      <w:r w:rsidR="00B26AF3" w:rsidRPr="00B26AF3">
        <w:rPr>
          <w:rFonts w:ascii="Times New Roman"/>
          <w:color w:val="000000"/>
        </w:rPr>
        <w:t>（</w:t>
      </w:r>
      <w:r w:rsidR="00B26AF3" w:rsidRPr="00B26AF3">
        <w:rPr>
          <w:rFonts w:ascii="Times New Roman"/>
          <w:color w:val="000000"/>
        </w:rPr>
        <w:t>E-mail: meng24@stu</w:t>
      </w:r>
      <w:r w:rsidR="00BA71AE">
        <w:rPr>
          <w:rFonts w:ascii="Times New Roman" w:hint="eastAsia"/>
          <w:color w:val="000000"/>
        </w:rPr>
        <w:t>s</w:t>
      </w:r>
      <w:r w:rsidR="00B26AF3" w:rsidRPr="00B26AF3">
        <w:rPr>
          <w:rFonts w:ascii="Times New Roman"/>
          <w:color w:val="000000"/>
        </w:rPr>
        <w:t>t.edu.tw</w:t>
      </w:r>
      <w:r w:rsidR="00B26AF3" w:rsidRPr="00B26AF3">
        <w:rPr>
          <w:rFonts w:ascii="Times New Roman" w:hAnsi="標楷體"/>
          <w:color w:val="000000"/>
        </w:rPr>
        <w:t>；</w:t>
      </w:r>
      <w:r w:rsidR="00B26AF3" w:rsidRPr="00B26AF3">
        <w:rPr>
          <w:rFonts w:ascii="Times New Roman"/>
          <w:color w:val="000000"/>
        </w:rPr>
        <w:t>Fax: 06-2425741</w:t>
      </w:r>
      <w:r w:rsidR="00B26AF3" w:rsidRPr="00B26AF3">
        <w:rPr>
          <w:rFonts w:ascii="Times New Roman"/>
          <w:color w:val="000000"/>
        </w:rPr>
        <w:t>）</w:t>
      </w:r>
      <w:r w:rsidR="000E1C13">
        <w:rPr>
          <w:rFonts w:ascii="Times New Roman" w:hint="eastAsia"/>
          <w:color w:val="000000"/>
        </w:rPr>
        <w:t>，以確認報名完成</w:t>
      </w:r>
      <w:r w:rsidR="00B26AF3" w:rsidRPr="00B26AF3">
        <w:rPr>
          <w:rFonts w:ascii="Times New Roman" w:hAnsi="標楷體"/>
          <w:color w:val="00000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734FA9" w:rsidTr="00734FA9">
        <w:tc>
          <w:tcPr>
            <w:tcW w:w="9694" w:type="dxa"/>
            <w:gridSpan w:val="2"/>
          </w:tcPr>
          <w:p w:rsidR="00734FA9" w:rsidRPr="00734FA9" w:rsidRDefault="00734FA9" w:rsidP="00734FA9">
            <w:pPr>
              <w:pStyle w:val="a3"/>
              <w:tabs>
                <w:tab w:val="left" w:pos="360"/>
              </w:tabs>
              <w:spacing w:line="440" w:lineRule="exact"/>
              <w:ind w:left="0" w:firstLine="0"/>
              <w:jc w:val="center"/>
              <w:rPr>
                <w:rFonts w:ascii="Times New Roman"/>
              </w:rPr>
            </w:pPr>
            <w:r w:rsidRPr="00A82DA0">
              <w:rPr>
                <w:rFonts w:hint="eastAsia"/>
              </w:rPr>
              <w:t>參展意願回函</w:t>
            </w:r>
          </w:p>
        </w:tc>
      </w:tr>
      <w:tr w:rsidR="00734FA9" w:rsidTr="00734FA9">
        <w:tc>
          <w:tcPr>
            <w:tcW w:w="4847" w:type="dxa"/>
          </w:tcPr>
          <w:p w:rsidR="00734FA9" w:rsidRPr="00734FA9" w:rsidRDefault="00734FA9" w:rsidP="00734FA9">
            <w:pPr>
              <w:pStyle w:val="a3"/>
              <w:tabs>
                <w:tab w:val="left" w:pos="360"/>
              </w:tabs>
              <w:spacing w:line="440" w:lineRule="exact"/>
              <w:ind w:left="0" w:firstLine="0"/>
              <w:rPr>
                <w:rFonts w:ascii="Times New Roman"/>
              </w:rPr>
            </w:pPr>
            <w:r w:rsidRPr="00A82DA0">
              <w:rPr>
                <w:rFonts w:hint="eastAsia"/>
              </w:rPr>
              <w:t>傳真號碼：</w:t>
            </w:r>
            <w:r>
              <w:rPr>
                <w:rFonts w:hint="eastAsia"/>
              </w:rPr>
              <w:t>(06) 2425741</w:t>
            </w:r>
            <w:r>
              <w:rPr>
                <w:rFonts w:hint="eastAsia"/>
              </w:rPr>
              <w:tab/>
            </w:r>
          </w:p>
        </w:tc>
        <w:tc>
          <w:tcPr>
            <w:tcW w:w="4847" w:type="dxa"/>
          </w:tcPr>
          <w:p w:rsidR="00734FA9" w:rsidRPr="00734FA9" w:rsidRDefault="00734FA9" w:rsidP="00734FA9">
            <w:pPr>
              <w:pStyle w:val="a3"/>
              <w:tabs>
                <w:tab w:val="left" w:pos="360"/>
              </w:tabs>
              <w:spacing w:line="440" w:lineRule="exact"/>
              <w:ind w:left="0" w:firstLine="0"/>
              <w:rPr>
                <w:rFonts w:ascii="Times New Roman"/>
              </w:rPr>
            </w:pPr>
            <w:r w:rsidRPr="00734FA9">
              <w:rPr>
                <w:rFonts w:ascii="Times New Roman" w:hint="eastAsia"/>
              </w:rPr>
              <w:t>收文者：</w:t>
            </w:r>
            <w:r>
              <w:rPr>
                <w:rFonts w:hint="eastAsia"/>
              </w:rPr>
              <w:t>化材系 林孟君 小姐</w:t>
            </w:r>
          </w:p>
        </w:tc>
      </w:tr>
      <w:tr w:rsidR="00734FA9" w:rsidTr="00734FA9">
        <w:tc>
          <w:tcPr>
            <w:tcW w:w="9694" w:type="dxa"/>
            <w:gridSpan w:val="2"/>
          </w:tcPr>
          <w:p w:rsidR="00734FA9" w:rsidRPr="00734FA9" w:rsidRDefault="00734FA9" w:rsidP="00734FA9">
            <w:pPr>
              <w:pStyle w:val="a3"/>
              <w:tabs>
                <w:tab w:val="left" w:pos="360"/>
              </w:tabs>
              <w:spacing w:line="440" w:lineRule="exact"/>
              <w:ind w:left="0" w:firstLine="0"/>
              <w:rPr>
                <w:rFonts w:ascii="Times New Roman"/>
              </w:rPr>
            </w:pPr>
            <w:r w:rsidRPr="00734FA9">
              <w:rPr>
                <w:rFonts w:ascii="Times New Roman" w:hint="eastAsia"/>
              </w:rPr>
              <w:t>公司名稱</w:t>
            </w:r>
            <w:r w:rsidRPr="00734FA9">
              <w:rPr>
                <w:rFonts w:ascii="Times New Roman" w:hint="eastAsia"/>
              </w:rPr>
              <w:t>(</w:t>
            </w:r>
            <w:r w:rsidRPr="00734FA9">
              <w:rPr>
                <w:rFonts w:ascii="Times New Roman" w:hint="eastAsia"/>
              </w:rPr>
              <w:t>請填寫</w:t>
            </w:r>
            <w:r w:rsidRPr="00734FA9">
              <w:rPr>
                <w:rFonts w:ascii="Times New Roman" w:hint="eastAsia"/>
              </w:rPr>
              <w:t>)</w:t>
            </w:r>
            <w:r w:rsidRPr="00734FA9">
              <w:rPr>
                <w:rFonts w:ascii="Times New Roman" w:hint="eastAsia"/>
              </w:rPr>
              <w:t>：</w:t>
            </w:r>
          </w:p>
        </w:tc>
      </w:tr>
      <w:tr w:rsidR="00734FA9" w:rsidTr="00734FA9">
        <w:tc>
          <w:tcPr>
            <w:tcW w:w="4847" w:type="dxa"/>
          </w:tcPr>
          <w:p w:rsidR="00734FA9" w:rsidRPr="00734FA9" w:rsidRDefault="00734FA9" w:rsidP="00734FA9">
            <w:pPr>
              <w:pStyle w:val="a3"/>
              <w:tabs>
                <w:tab w:val="left" w:pos="360"/>
              </w:tabs>
              <w:spacing w:line="440" w:lineRule="exact"/>
              <w:ind w:left="0" w:firstLine="0"/>
              <w:rPr>
                <w:rFonts w:ascii="Times New Roman"/>
              </w:rPr>
            </w:pPr>
            <w:r w:rsidRPr="00734FA9">
              <w:rPr>
                <w:rFonts w:ascii="Times New Roman" w:hint="eastAsia"/>
              </w:rPr>
              <w:t>連絡者</w:t>
            </w:r>
            <w:r w:rsidRPr="00734FA9">
              <w:rPr>
                <w:rFonts w:ascii="Times New Roman" w:hint="eastAsia"/>
              </w:rPr>
              <w:t>(</w:t>
            </w:r>
            <w:r w:rsidRPr="00734FA9">
              <w:rPr>
                <w:rFonts w:ascii="Times New Roman" w:hint="eastAsia"/>
              </w:rPr>
              <w:t>請填寫</w:t>
            </w:r>
            <w:r w:rsidRPr="00734FA9">
              <w:rPr>
                <w:rFonts w:ascii="Times New Roman" w:hint="eastAsia"/>
              </w:rPr>
              <w:t>)</w:t>
            </w:r>
            <w:r w:rsidRPr="00734FA9">
              <w:rPr>
                <w:rFonts w:ascii="Times New Roman" w:hint="eastAsia"/>
              </w:rPr>
              <w:t>：</w:t>
            </w:r>
          </w:p>
        </w:tc>
        <w:tc>
          <w:tcPr>
            <w:tcW w:w="4847" w:type="dxa"/>
          </w:tcPr>
          <w:p w:rsidR="00734FA9" w:rsidRPr="00734FA9" w:rsidRDefault="00734FA9" w:rsidP="00734FA9">
            <w:pPr>
              <w:pStyle w:val="a3"/>
              <w:tabs>
                <w:tab w:val="left" w:pos="360"/>
              </w:tabs>
              <w:spacing w:line="440" w:lineRule="exact"/>
              <w:ind w:left="0" w:firstLine="0"/>
              <w:rPr>
                <w:rFonts w:ascii="Times New Roman"/>
              </w:rPr>
            </w:pPr>
            <w:r w:rsidRPr="00734FA9">
              <w:rPr>
                <w:rFonts w:ascii="Times New Roman" w:hint="eastAsia"/>
              </w:rPr>
              <w:t>連絡電話</w:t>
            </w:r>
            <w:r w:rsidRPr="00734FA9">
              <w:rPr>
                <w:rFonts w:ascii="Times New Roman" w:hint="eastAsia"/>
              </w:rPr>
              <w:t>(</w:t>
            </w:r>
            <w:r w:rsidRPr="00734FA9">
              <w:rPr>
                <w:rFonts w:ascii="Times New Roman" w:hint="eastAsia"/>
              </w:rPr>
              <w:t>請填寫</w:t>
            </w:r>
            <w:r w:rsidRPr="00734FA9">
              <w:rPr>
                <w:rFonts w:ascii="Times New Roman" w:hint="eastAsia"/>
              </w:rPr>
              <w:t>)</w:t>
            </w:r>
            <w:r w:rsidRPr="00734FA9">
              <w:rPr>
                <w:rFonts w:ascii="Times New Roman" w:hint="eastAsia"/>
              </w:rPr>
              <w:t>：</w:t>
            </w:r>
          </w:p>
        </w:tc>
      </w:tr>
      <w:tr w:rsidR="00734FA9" w:rsidTr="00734FA9">
        <w:tc>
          <w:tcPr>
            <w:tcW w:w="9694" w:type="dxa"/>
            <w:gridSpan w:val="2"/>
          </w:tcPr>
          <w:p w:rsidR="00734FA9" w:rsidRDefault="00734FA9" w:rsidP="00734FA9">
            <w:pPr>
              <w:pStyle w:val="a3"/>
              <w:tabs>
                <w:tab w:val="left" w:pos="360"/>
              </w:tabs>
              <w:spacing w:line="440" w:lineRule="exact"/>
              <w:ind w:left="0" w:firstLine="0"/>
              <w:rPr>
                <w:rFonts w:hAnsi="標楷體"/>
              </w:rPr>
            </w:pPr>
            <w:r>
              <w:rPr>
                <w:rFonts w:hint="eastAsia"/>
              </w:rPr>
              <w:t>參展方式</w:t>
            </w:r>
            <w:r w:rsidRPr="00734FA9">
              <w:rPr>
                <w:rFonts w:ascii="Times New Roman" w:hint="eastAsia"/>
              </w:rPr>
              <w:t>(</w:t>
            </w:r>
            <w:r w:rsidRPr="00734FA9">
              <w:rPr>
                <w:rFonts w:ascii="Times New Roman" w:hint="eastAsia"/>
              </w:rPr>
              <w:t>單選或複選皆可</w:t>
            </w:r>
            <w:r w:rsidRPr="00734FA9">
              <w:rPr>
                <w:rFonts w:ascii="Times New Roman" w:hint="eastAsia"/>
              </w:rPr>
              <w:t>)</w:t>
            </w:r>
            <w:r>
              <w:rPr>
                <w:rFonts w:hint="eastAsia"/>
              </w:rPr>
              <w:t>：</w:t>
            </w:r>
            <w:r w:rsidRPr="00734FA9">
              <w:rPr>
                <w:rFonts w:hint="eastAsia"/>
              </w:rPr>
              <w:sym w:font="Wingdings 2" w:char="F0A3"/>
            </w:r>
            <w:r w:rsidRPr="005452DB">
              <w:rPr>
                <w:rFonts w:hAnsi="標楷體" w:hint="eastAsia"/>
                <w:color w:val="000000"/>
              </w:rPr>
              <w:t>全頁彩色廣告加展覽攤位</w:t>
            </w:r>
            <w:r w:rsidR="002B78EA">
              <w:rPr>
                <w:rFonts w:hAnsi="標楷體" w:hint="eastAsia"/>
                <w:color w:val="000000"/>
              </w:rPr>
              <w:t>,</w:t>
            </w:r>
            <w:r>
              <w:rPr>
                <w:rFonts w:hAnsi="標楷體" w:hint="eastAsia"/>
                <w:color w:val="000000"/>
              </w:rPr>
              <w:t xml:space="preserve"> </w:t>
            </w:r>
            <w:r w:rsidRPr="00734FA9">
              <w:rPr>
                <w:rFonts w:hint="eastAsia"/>
              </w:rPr>
              <w:sym w:font="Wingdings 2" w:char="F0A3"/>
            </w:r>
            <w:r w:rsidRPr="00734FA9">
              <w:rPr>
                <w:rFonts w:hAnsi="標楷體" w:hint="eastAsia"/>
              </w:rPr>
              <w:t>全頁彩色廣告</w:t>
            </w:r>
            <w:r w:rsidR="002B78EA">
              <w:rPr>
                <w:rFonts w:hAnsi="標楷體" w:hint="eastAsia"/>
              </w:rPr>
              <w:t>,</w:t>
            </w:r>
            <w:r w:rsidRPr="00734FA9">
              <w:rPr>
                <w:rFonts w:hAnsi="標楷體" w:hint="eastAsia"/>
              </w:rPr>
              <w:t xml:space="preserve"> </w:t>
            </w:r>
          </w:p>
          <w:p w:rsidR="00734FA9" w:rsidRPr="00734FA9" w:rsidRDefault="00734FA9" w:rsidP="00734FA9">
            <w:pPr>
              <w:pStyle w:val="a3"/>
              <w:tabs>
                <w:tab w:val="left" w:pos="360"/>
              </w:tabs>
              <w:spacing w:line="440" w:lineRule="exact"/>
              <w:ind w:left="0" w:firstLine="0"/>
              <w:rPr>
                <w:rFonts w:ascii="Times New Roman"/>
              </w:rPr>
            </w:pPr>
            <w:r w:rsidRPr="00734FA9">
              <w:rPr>
                <w:rFonts w:hint="eastAsia"/>
              </w:rPr>
              <w:sym w:font="Wingdings 2" w:char="F0A3"/>
            </w:r>
            <w:r>
              <w:rPr>
                <w:rFonts w:hAnsi="標楷體" w:hint="eastAsia"/>
              </w:rPr>
              <w:t>半頁彩色廣告</w:t>
            </w:r>
          </w:p>
        </w:tc>
      </w:tr>
    </w:tbl>
    <w:p w:rsidR="00FD5162" w:rsidRPr="00734FA9" w:rsidRDefault="00FD5162" w:rsidP="00FD5162">
      <w:pPr>
        <w:pStyle w:val="a3"/>
        <w:tabs>
          <w:tab w:val="left" w:pos="360"/>
        </w:tabs>
        <w:spacing w:line="440" w:lineRule="exact"/>
        <w:ind w:left="780" w:firstLine="0"/>
      </w:pPr>
    </w:p>
    <w:sectPr w:rsidR="00FD5162" w:rsidRPr="00734FA9" w:rsidSect="00FD5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90" w:rsidRDefault="00D72590" w:rsidP="006C5E97">
      <w:pPr>
        <w:spacing w:line="240" w:lineRule="auto"/>
      </w:pPr>
      <w:r>
        <w:separator/>
      </w:r>
    </w:p>
  </w:endnote>
  <w:endnote w:type="continuationSeparator" w:id="0">
    <w:p w:rsidR="00D72590" w:rsidRDefault="00D72590" w:rsidP="006C5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90" w:rsidRDefault="00D72590" w:rsidP="006C5E97">
      <w:pPr>
        <w:spacing w:line="240" w:lineRule="auto"/>
      </w:pPr>
      <w:r>
        <w:separator/>
      </w:r>
    </w:p>
  </w:footnote>
  <w:footnote w:type="continuationSeparator" w:id="0">
    <w:p w:rsidR="00D72590" w:rsidRDefault="00D72590" w:rsidP="006C5E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6FE"/>
    <w:multiLevelType w:val="multilevel"/>
    <w:tmpl w:val="5A40E34E"/>
    <w:lvl w:ilvl="0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 w15:restartNumberingAfterBreak="0">
    <w:nsid w:val="03D52B7C"/>
    <w:multiLevelType w:val="hybridMultilevel"/>
    <w:tmpl w:val="EED27DFC"/>
    <w:lvl w:ilvl="0" w:tplc="D0AE341C">
      <w:start w:val="1"/>
      <w:numFmt w:val="bullet"/>
      <w:lvlText w:val="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" w15:restartNumberingAfterBreak="0">
    <w:nsid w:val="1395785C"/>
    <w:multiLevelType w:val="hybridMultilevel"/>
    <w:tmpl w:val="52B69D3E"/>
    <w:lvl w:ilvl="0" w:tplc="37D446AA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" w15:restartNumberingAfterBreak="0">
    <w:nsid w:val="14B51549"/>
    <w:multiLevelType w:val="multilevel"/>
    <w:tmpl w:val="52B69D3E"/>
    <w:lvl w:ilvl="0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4" w15:restartNumberingAfterBreak="0">
    <w:nsid w:val="17F84800"/>
    <w:multiLevelType w:val="hybridMultilevel"/>
    <w:tmpl w:val="DC5A2C22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5" w15:restartNumberingAfterBreak="0">
    <w:nsid w:val="1E986B80"/>
    <w:multiLevelType w:val="multilevel"/>
    <w:tmpl w:val="9CAACF60"/>
    <w:lvl w:ilvl="0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6" w15:restartNumberingAfterBreak="0">
    <w:nsid w:val="24480E6B"/>
    <w:multiLevelType w:val="hybridMultilevel"/>
    <w:tmpl w:val="80001A94"/>
    <w:lvl w:ilvl="0" w:tplc="DC204030">
      <w:start w:val="1"/>
      <w:numFmt w:val="bullet"/>
      <w:lvlText w:val="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7" w15:restartNumberingAfterBreak="0">
    <w:nsid w:val="25101EE7"/>
    <w:multiLevelType w:val="hybridMultilevel"/>
    <w:tmpl w:val="9CAACF60"/>
    <w:lvl w:ilvl="0" w:tplc="3C46AED8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8" w15:restartNumberingAfterBreak="0">
    <w:nsid w:val="2A14751D"/>
    <w:multiLevelType w:val="multilevel"/>
    <w:tmpl w:val="26AE67C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9" w15:restartNumberingAfterBreak="0">
    <w:nsid w:val="2B6B6A56"/>
    <w:multiLevelType w:val="hybridMultilevel"/>
    <w:tmpl w:val="5A40E34E"/>
    <w:lvl w:ilvl="0" w:tplc="6472F0D8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0" w15:restartNumberingAfterBreak="0">
    <w:nsid w:val="30C0687E"/>
    <w:multiLevelType w:val="multilevel"/>
    <w:tmpl w:val="DC5A2C2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1" w15:restartNumberingAfterBreak="0">
    <w:nsid w:val="39287CA8"/>
    <w:multiLevelType w:val="multilevel"/>
    <w:tmpl w:val="DC5A2C2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2" w15:restartNumberingAfterBreak="0">
    <w:nsid w:val="44AC3D5C"/>
    <w:multiLevelType w:val="hybridMultilevel"/>
    <w:tmpl w:val="09EE452A"/>
    <w:lvl w:ilvl="0" w:tplc="D3D297A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2F2842"/>
    <w:multiLevelType w:val="hybridMultilevel"/>
    <w:tmpl w:val="684A4F4A"/>
    <w:lvl w:ilvl="0" w:tplc="D0AE341C">
      <w:start w:val="1"/>
      <w:numFmt w:val="bullet"/>
      <w:lvlText w:val="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596D6D6D"/>
    <w:multiLevelType w:val="hybridMultilevel"/>
    <w:tmpl w:val="936AC638"/>
    <w:lvl w:ilvl="0" w:tplc="DC204030">
      <w:start w:val="1"/>
      <w:numFmt w:val="bullet"/>
      <w:lvlText w:val="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5" w15:restartNumberingAfterBreak="0">
    <w:nsid w:val="61E55923"/>
    <w:multiLevelType w:val="hybridMultilevel"/>
    <w:tmpl w:val="CB60C83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6" w15:restartNumberingAfterBreak="0">
    <w:nsid w:val="6CBC36C6"/>
    <w:multiLevelType w:val="hybridMultilevel"/>
    <w:tmpl w:val="26AE67CA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7" w15:restartNumberingAfterBreak="0">
    <w:nsid w:val="7C784A07"/>
    <w:multiLevelType w:val="multilevel"/>
    <w:tmpl w:val="DC5A2C2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17"/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399"/>
    <w:rsid w:val="00005ACE"/>
    <w:rsid w:val="00025399"/>
    <w:rsid w:val="00052E28"/>
    <w:rsid w:val="0008614C"/>
    <w:rsid w:val="00096B95"/>
    <w:rsid w:val="000E1C13"/>
    <w:rsid w:val="00152CEB"/>
    <w:rsid w:val="00184537"/>
    <w:rsid w:val="00185AE9"/>
    <w:rsid w:val="0023710E"/>
    <w:rsid w:val="002A080A"/>
    <w:rsid w:val="002A1751"/>
    <w:rsid w:val="002B78EA"/>
    <w:rsid w:val="00324FE9"/>
    <w:rsid w:val="00374B43"/>
    <w:rsid w:val="003D09A6"/>
    <w:rsid w:val="00462B8F"/>
    <w:rsid w:val="00475B7B"/>
    <w:rsid w:val="004A6601"/>
    <w:rsid w:val="004C757A"/>
    <w:rsid w:val="00583891"/>
    <w:rsid w:val="005A1139"/>
    <w:rsid w:val="00605F1C"/>
    <w:rsid w:val="006A45F7"/>
    <w:rsid w:val="006C5E97"/>
    <w:rsid w:val="00734FA9"/>
    <w:rsid w:val="008116DA"/>
    <w:rsid w:val="008976D4"/>
    <w:rsid w:val="008C637B"/>
    <w:rsid w:val="00910822"/>
    <w:rsid w:val="009265B8"/>
    <w:rsid w:val="0097464F"/>
    <w:rsid w:val="009A2E23"/>
    <w:rsid w:val="009B28A7"/>
    <w:rsid w:val="009B4B15"/>
    <w:rsid w:val="00A50D2B"/>
    <w:rsid w:val="00A605B0"/>
    <w:rsid w:val="00A76398"/>
    <w:rsid w:val="00A93F16"/>
    <w:rsid w:val="00AC1BD5"/>
    <w:rsid w:val="00AC5E97"/>
    <w:rsid w:val="00AD33A8"/>
    <w:rsid w:val="00B00362"/>
    <w:rsid w:val="00B25406"/>
    <w:rsid w:val="00B26AF3"/>
    <w:rsid w:val="00B51BE0"/>
    <w:rsid w:val="00BA71AE"/>
    <w:rsid w:val="00BC2338"/>
    <w:rsid w:val="00BC3C33"/>
    <w:rsid w:val="00C82B2F"/>
    <w:rsid w:val="00D107C7"/>
    <w:rsid w:val="00D72590"/>
    <w:rsid w:val="00E21393"/>
    <w:rsid w:val="00E5626B"/>
    <w:rsid w:val="00E73E2E"/>
    <w:rsid w:val="00E847A1"/>
    <w:rsid w:val="00EA03FD"/>
    <w:rsid w:val="00EB267D"/>
    <w:rsid w:val="00F72945"/>
    <w:rsid w:val="00FA5345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6207B-0583-4A52-B5D3-F8A715C7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9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5399"/>
    <w:pPr>
      <w:ind w:left="600" w:firstLine="600"/>
    </w:pPr>
    <w:rPr>
      <w:rFonts w:ascii="標楷體" w:eastAsia="標楷體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C5E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C5E97"/>
  </w:style>
  <w:style w:type="paragraph" w:styleId="a6">
    <w:name w:val="footer"/>
    <w:basedOn w:val="a"/>
    <w:link w:val="a7"/>
    <w:uiPriority w:val="99"/>
    <w:unhideWhenUsed/>
    <w:rsid w:val="006C5E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C5E97"/>
  </w:style>
  <w:style w:type="table" w:styleId="a8">
    <w:name w:val="Table Grid"/>
    <w:basedOn w:val="a1"/>
    <w:rsid w:val="00FD516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TWJ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TWJ</dc:creator>
  <cp:keywords/>
  <dc:description/>
  <cp:lastModifiedBy>Windows 使用者</cp:lastModifiedBy>
  <cp:revision>2</cp:revision>
  <cp:lastPrinted>2005-06-17T08:25:00Z</cp:lastPrinted>
  <dcterms:created xsi:type="dcterms:W3CDTF">2016-12-02T00:35:00Z</dcterms:created>
  <dcterms:modified xsi:type="dcterms:W3CDTF">2016-12-02T00:35:00Z</dcterms:modified>
</cp:coreProperties>
</file>